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84" w:rsidRPr="006F1B69" w:rsidRDefault="00341371" w:rsidP="00223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274.95pt;margin-top:-13.1pt;width:213.9pt;height:133.7pt;z-index:251658240" stroked="f">
            <v:textbox>
              <w:txbxContent>
                <w:p w:rsidR="00DC4BD5" w:rsidRDefault="00DC4BD5" w:rsidP="004F70E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DC4BD5" w:rsidRDefault="00DC4BD5" w:rsidP="004F70E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C4BD5" w:rsidRDefault="00111E14" w:rsidP="004F70E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</w:t>
                  </w:r>
                  <w:r w:rsidR="00DC4B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ю</w:t>
                  </w:r>
                  <w:r w:rsidR="00DC4B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администрации муниципального образования Туапсинский район</w:t>
                  </w:r>
                </w:p>
                <w:p w:rsidR="00DC4BD5" w:rsidRPr="00223E84" w:rsidRDefault="00DC4BD5" w:rsidP="004F70E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от____________№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</w:t>
                  </w:r>
                </w:p>
              </w:txbxContent>
            </v:textbox>
          </v:rect>
        </w:pict>
      </w:r>
    </w:p>
    <w:p w:rsidR="00223E84" w:rsidRPr="006F1B69" w:rsidRDefault="00223E84" w:rsidP="00223E84">
      <w:pPr>
        <w:rPr>
          <w:rFonts w:ascii="Times New Roman" w:hAnsi="Times New Roman" w:cs="Times New Roman"/>
          <w:sz w:val="28"/>
          <w:szCs w:val="28"/>
        </w:rPr>
      </w:pPr>
    </w:p>
    <w:p w:rsidR="00223E84" w:rsidRPr="006F1B69" w:rsidRDefault="00223E84" w:rsidP="00223E84">
      <w:pPr>
        <w:rPr>
          <w:rFonts w:ascii="Times New Roman" w:hAnsi="Times New Roman" w:cs="Times New Roman"/>
          <w:sz w:val="28"/>
          <w:szCs w:val="28"/>
        </w:rPr>
      </w:pPr>
    </w:p>
    <w:p w:rsidR="00223E84" w:rsidRPr="006F1B69" w:rsidRDefault="00223E84" w:rsidP="00223E84">
      <w:pPr>
        <w:rPr>
          <w:rFonts w:ascii="Times New Roman" w:hAnsi="Times New Roman" w:cs="Times New Roman"/>
          <w:sz w:val="28"/>
          <w:szCs w:val="28"/>
        </w:rPr>
      </w:pPr>
    </w:p>
    <w:p w:rsidR="00223E84" w:rsidRPr="006F1B69" w:rsidRDefault="00341371" w:rsidP="00223E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274.95pt;margin-top:18.95pt;width:213.45pt;height:124.25pt;z-index:251659264" stroked="f">
            <v:textbox>
              <w:txbxContent>
                <w:p w:rsidR="00DC4BD5" w:rsidRDefault="00DC4BD5" w:rsidP="009375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«ПРИЛОЖЕНИЕ</w:t>
                  </w:r>
                </w:p>
                <w:p w:rsidR="00DC4BD5" w:rsidRDefault="00DC4BD5" w:rsidP="009375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C4BD5" w:rsidRDefault="00DC4BD5" w:rsidP="009375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УТВЕРЖДЕНО</w:t>
                  </w:r>
                </w:p>
                <w:p w:rsidR="00DC4BD5" w:rsidRDefault="00DC4BD5" w:rsidP="009375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постановлением главы муниципального образования Туапсинский район</w:t>
                  </w:r>
                </w:p>
                <w:p w:rsidR="00DC4BD5" w:rsidRPr="00223E84" w:rsidRDefault="00111E14" w:rsidP="009375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28.11.2008</w:t>
                  </w:r>
                  <w:r w:rsidR="00DC4B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2602</w:t>
                  </w:r>
                </w:p>
              </w:txbxContent>
            </v:textbox>
          </v:rect>
        </w:pict>
      </w:r>
    </w:p>
    <w:p w:rsidR="00223E84" w:rsidRPr="006F1B69" w:rsidRDefault="00223E84" w:rsidP="00223E84">
      <w:pPr>
        <w:rPr>
          <w:rFonts w:ascii="Times New Roman" w:hAnsi="Times New Roman" w:cs="Times New Roman"/>
          <w:sz w:val="28"/>
          <w:szCs w:val="28"/>
        </w:rPr>
      </w:pPr>
    </w:p>
    <w:p w:rsidR="00223E84" w:rsidRPr="006F1B69" w:rsidRDefault="00223E84" w:rsidP="00223E84">
      <w:pPr>
        <w:rPr>
          <w:rFonts w:ascii="Times New Roman" w:hAnsi="Times New Roman" w:cs="Times New Roman"/>
          <w:sz w:val="28"/>
          <w:szCs w:val="28"/>
        </w:rPr>
      </w:pPr>
    </w:p>
    <w:p w:rsidR="00223E84" w:rsidRPr="006F1B69" w:rsidRDefault="00223E84" w:rsidP="00223E84">
      <w:pPr>
        <w:rPr>
          <w:rFonts w:ascii="Times New Roman" w:hAnsi="Times New Roman" w:cs="Times New Roman"/>
          <w:sz w:val="28"/>
          <w:szCs w:val="28"/>
        </w:rPr>
      </w:pPr>
    </w:p>
    <w:p w:rsidR="00223E84" w:rsidRPr="006F1B69" w:rsidRDefault="00223E84" w:rsidP="00223E84">
      <w:pPr>
        <w:rPr>
          <w:rFonts w:ascii="Times New Roman" w:hAnsi="Times New Roman" w:cs="Times New Roman"/>
          <w:sz w:val="28"/>
          <w:szCs w:val="28"/>
        </w:rPr>
      </w:pPr>
    </w:p>
    <w:p w:rsidR="00223E84" w:rsidRPr="006F1B69" w:rsidRDefault="00223E84" w:rsidP="00223E84">
      <w:pPr>
        <w:rPr>
          <w:rFonts w:ascii="Times New Roman" w:hAnsi="Times New Roman" w:cs="Times New Roman"/>
          <w:sz w:val="28"/>
          <w:szCs w:val="28"/>
        </w:rPr>
      </w:pPr>
    </w:p>
    <w:p w:rsidR="00C208DD" w:rsidRPr="006F1B69" w:rsidRDefault="00223E84" w:rsidP="00223E84">
      <w:pPr>
        <w:tabs>
          <w:tab w:val="left" w:pos="3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ab/>
      </w:r>
    </w:p>
    <w:p w:rsidR="00223E84" w:rsidRPr="006F1B69" w:rsidRDefault="00223E84" w:rsidP="00223E84">
      <w:pPr>
        <w:tabs>
          <w:tab w:val="left" w:pos="3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ПОЛОЖЕНИЕ</w:t>
      </w:r>
    </w:p>
    <w:p w:rsidR="00E776BF" w:rsidRDefault="00223E84" w:rsidP="00223E84">
      <w:pPr>
        <w:tabs>
          <w:tab w:val="left" w:pos="3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об отраслевой и межотраслевой системе оплаты труда</w:t>
      </w:r>
    </w:p>
    <w:p w:rsidR="00E776BF" w:rsidRDefault="00223E84" w:rsidP="00223E84">
      <w:pPr>
        <w:tabs>
          <w:tab w:val="left" w:pos="3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работников муниципальных образовательных учреждений</w:t>
      </w:r>
    </w:p>
    <w:p w:rsidR="00223E84" w:rsidRPr="006F1B69" w:rsidRDefault="00223E84" w:rsidP="00223E84">
      <w:pPr>
        <w:tabs>
          <w:tab w:val="left" w:pos="3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</w:p>
    <w:p w:rsidR="00223E84" w:rsidRPr="006F1B69" w:rsidRDefault="00223E84" w:rsidP="00223E84">
      <w:pPr>
        <w:tabs>
          <w:tab w:val="left" w:pos="3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3E84" w:rsidRPr="006F1B69" w:rsidRDefault="00223E84" w:rsidP="00223E84">
      <w:pPr>
        <w:tabs>
          <w:tab w:val="left" w:pos="3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23E84" w:rsidRPr="006F1B69" w:rsidRDefault="00223E84" w:rsidP="00223E84">
      <w:pPr>
        <w:tabs>
          <w:tab w:val="left" w:pos="3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CA2" w:rsidRPr="006F1B69" w:rsidRDefault="00223E84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1.1. Настоящее Положение об отраслевой и межотраслевой системе </w:t>
      </w:r>
      <w:proofErr w:type="gramStart"/>
      <w:r w:rsidRPr="006F1B69">
        <w:rPr>
          <w:rFonts w:ascii="Times New Roman" w:hAnsi="Times New Roman" w:cs="Times New Roman"/>
          <w:sz w:val="28"/>
          <w:szCs w:val="28"/>
        </w:rPr>
        <w:t>оплаты труда работников муниципальных образовательных учреждений муниципального образования</w:t>
      </w:r>
      <w:proofErr w:type="gramEnd"/>
      <w:r w:rsidRPr="006F1B69">
        <w:rPr>
          <w:rFonts w:ascii="Times New Roman" w:hAnsi="Times New Roman" w:cs="Times New Roman"/>
          <w:sz w:val="28"/>
          <w:szCs w:val="28"/>
        </w:rPr>
        <w:t xml:space="preserve"> Туапсинский район (далее - Положение) разработано в целях совершенствования оплаты труда работников муниципальных образовательных</w:t>
      </w:r>
      <w:r w:rsidR="00942CA2" w:rsidRPr="006F1B69">
        <w:rPr>
          <w:rFonts w:ascii="Times New Roman" w:hAnsi="Times New Roman" w:cs="Times New Roman"/>
          <w:sz w:val="28"/>
          <w:szCs w:val="28"/>
        </w:rPr>
        <w:t xml:space="preserve"> учреждений муниципального образования Туапсинский район, усиления материальной заинтересованности в повышении эффективности и результативности труда.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1.2. Положение устанавливает единые принципы </w:t>
      </w:r>
      <w:proofErr w:type="gramStart"/>
      <w:r w:rsidRPr="006F1B69">
        <w:rPr>
          <w:rFonts w:ascii="Times New Roman" w:hAnsi="Times New Roman" w:cs="Times New Roman"/>
          <w:sz w:val="28"/>
          <w:szCs w:val="28"/>
        </w:rPr>
        <w:t>построения системы оплаты труда работников муниципальных образовательных учреждений</w:t>
      </w:r>
      <w:proofErr w:type="gramEnd"/>
      <w:r w:rsidRPr="006F1B6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 (за исключением учреждений дополнительного образования детей спортивной направленности).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1.3. Положение включает в себя: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Рекомендуемые минимальные размеры окладов (должностных окладов), ставок заработной платы;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порядок, условия установления и рекомендуемые размеры выплат компенсационного характера;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порядок, условия установления и рекомендуемые размеры выплат стимулирующего характера;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условия оплаты труда руководителей.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lastRenderedPageBreak/>
        <w:t xml:space="preserve">1.4. </w:t>
      </w:r>
      <w:proofErr w:type="gramStart"/>
      <w:r w:rsidRPr="006F1B69">
        <w:rPr>
          <w:rFonts w:ascii="Times New Roman" w:hAnsi="Times New Roman" w:cs="Times New Roman"/>
          <w:sz w:val="28"/>
          <w:szCs w:val="28"/>
        </w:rPr>
        <w:t xml:space="preserve">Оплата труда работников </w:t>
      </w:r>
      <w:r w:rsidR="00FF6BAB" w:rsidRPr="00FD5509">
        <w:rPr>
          <w:rFonts w:ascii="Times New Roman" w:hAnsi="Times New Roman" w:cs="Times New Roman"/>
          <w:sz w:val="28"/>
          <w:szCs w:val="28"/>
        </w:rPr>
        <w:t>муниципальных</w:t>
      </w:r>
      <w:r w:rsidR="00111E14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="00FF6BAB" w:rsidRPr="00FD5509">
        <w:rPr>
          <w:rFonts w:ascii="Times New Roman" w:hAnsi="Times New Roman" w:cs="Times New Roman"/>
          <w:sz w:val="28"/>
          <w:szCs w:val="28"/>
        </w:rPr>
        <w:t xml:space="preserve"> </w:t>
      </w:r>
      <w:r w:rsidR="004F70EB" w:rsidRPr="00FD5509">
        <w:rPr>
          <w:rFonts w:ascii="Times New Roman" w:hAnsi="Times New Roman" w:cs="Times New Roman"/>
          <w:sz w:val="28"/>
          <w:szCs w:val="28"/>
        </w:rPr>
        <w:t>обще</w:t>
      </w:r>
      <w:r w:rsidR="00FF6BAB" w:rsidRPr="00FD5509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Pr="00FD5509">
        <w:rPr>
          <w:rFonts w:ascii="Times New Roman" w:hAnsi="Times New Roman" w:cs="Times New Roman"/>
          <w:sz w:val="28"/>
          <w:szCs w:val="28"/>
        </w:rPr>
        <w:t>,</w:t>
      </w:r>
      <w:r w:rsidR="00111E14" w:rsidRPr="00111E14">
        <w:rPr>
          <w:rFonts w:ascii="Times New Roman" w:hAnsi="Times New Roman" w:cs="Times New Roman"/>
          <w:sz w:val="28"/>
          <w:szCs w:val="28"/>
        </w:rPr>
        <w:t xml:space="preserve"> </w:t>
      </w:r>
      <w:r w:rsidR="00111E14" w:rsidRPr="00FD5509">
        <w:rPr>
          <w:rFonts w:ascii="Times New Roman" w:hAnsi="Times New Roman" w:cs="Times New Roman"/>
          <w:sz w:val="28"/>
          <w:szCs w:val="28"/>
        </w:rPr>
        <w:t>муниципальных</w:t>
      </w:r>
      <w:r w:rsidR="00111E14">
        <w:rPr>
          <w:rFonts w:ascii="Times New Roman" w:hAnsi="Times New Roman" w:cs="Times New Roman"/>
          <w:sz w:val="28"/>
          <w:szCs w:val="28"/>
        </w:rPr>
        <w:t xml:space="preserve"> казенных </w:t>
      </w:r>
      <w:r w:rsidR="00111E14" w:rsidRPr="00FD5509">
        <w:rPr>
          <w:rFonts w:ascii="Times New Roman" w:hAnsi="Times New Roman" w:cs="Times New Roman"/>
          <w:sz w:val="28"/>
          <w:szCs w:val="28"/>
        </w:rPr>
        <w:t>общеобразовательных учре</w:t>
      </w:r>
      <w:r w:rsidR="00111E14">
        <w:rPr>
          <w:rFonts w:ascii="Times New Roman" w:hAnsi="Times New Roman" w:cs="Times New Roman"/>
          <w:sz w:val="28"/>
          <w:szCs w:val="28"/>
        </w:rPr>
        <w:t xml:space="preserve">ждений, </w:t>
      </w:r>
      <w:r w:rsidR="00111E14" w:rsidRPr="00FD5509">
        <w:rPr>
          <w:rFonts w:ascii="Times New Roman" w:hAnsi="Times New Roman" w:cs="Times New Roman"/>
          <w:sz w:val="28"/>
          <w:szCs w:val="28"/>
        </w:rPr>
        <w:t>муниципальных</w:t>
      </w:r>
      <w:r w:rsidR="00111E14">
        <w:rPr>
          <w:rFonts w:ascii="Times New Roman" w:hAnsi="Times New Roman" w:cs="Times New Roman"/>
          <w:sz w:val="28"/>
          <w:szCs w:val="28"/>
        </w:rPr>
        <w:t xml:space="preserve"> автономных</w:t>
      </w:r>
      <w:r w:rsidR="00111E14" w:rsidRPr="00FD5509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</w:t>
      </w:r>
      <w:r w:rsidR="00111E14">
        <w:rPr>
          <w:rFonts w:ascii="Times New Roman" w:hAnsi="Times New Roman" w:cs="Times New Roman"/>
          <w:sz w:val="28"/>
          <w:szCs w:val="28"/>
        </w:rPr>
        <w:t>,</w:t>
      </w:r>
      <w:r w:rsidRPr="00FD5509">
        <w:rPr>
          <w:rFonts w:ascii="Times New Roman" w:hAnsi="Times New Roman" w:cs="Times New Roman"/>
          <w:sz w:val="28"/>
          <w:szCs w:val="28"/>
        </w:rPr>
        <w:t xml:space="preserve"> </w:t>
      </w:r>
      <w:r w:rsidR="00FF6BAB" w:rsidRPr="00FD550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11E14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FF6BAB" w:rsidRPr="00FD5509">
        <w:rPr>
          <w:rFonts w:ascii="Times New Roman" w:hAnsi="Times New Roman" w:cs="Times New Roman"/>
          <w:sz w:val="28"/>
          <w:szCs w:val="28"/>
        </w:rPr>
        <w:t>дошкольных образовательных учреждений</w:t>
      </w:r>
      <w:r w:rsidRPr="00FD5509">
        <w:rPr>
          <w:rFonts w:ascii="Times New Roman" w:hAnsi="Times New Roman" w:cs="Times New Roman"/>
          <w:sz w:val="28"/>
          <w:szCs w:val="28"/>
        </w:rPr>
        <w:t>,</w:t>
      </w:r>
      <w:r w:rsidR="00111E14" w:rsidRPr="00111E14">
        <w:rPr>
          <w:rFonts w:ascii="Times New Roman" w:hAnsi="Times New Roman" w:cs="Times New Roman"/>
          <w:sz w:val="28"/>
          <w:szCs w:val="28"/>
        </w:rPr>
        <w:t xml:space="preserve"> </w:t>
      </w:r>
      <w:r w:rsidR="00111E14" w:rsidRPr="00FD550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11E14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111E14" w:rsidRPr="00FD5509">
        <w:rPr>
          <w:rFonts w:ascii="Times New Roman" w:hAnsi="Times New Roman" w:cs="Times New Roman"/>
          <w:sz w:val="28"/>
          <w:szCs w:val="28"/>
        </w:rPr>
        <w:t>дошкольных образовательных учреждений</w:t>
      </w:r>
      <w:r w:rsidR="00111E14">
        <w:rPr>
          <w:rFonts w:ascii="Times New Roman" w:hAnsi="Times New Roman" w:cs="Times New Roman"/>
          <w:sz w:val="28"/>
          <w:szCs w:val="28"/>
        </w:rPr>
        <w:t xml:space="preserve">, </w:t>
      </w:r>
      <w:r w:rsidR="00111E14" w:rsidRPr="00FD550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11E14">
        <w:rPr>
          <w:rFonts w:ascii="Times New Roman" w:hAnsi="Times New Roman" w:cs="Times New Roman"/>
          <w:sz w:val="28"/>
          <w:szCs w:val="28"/>
        </w:rPr>
        <w:t xml:space="preserve">автономных </w:t>
      </w:r>
      <w:r w:rsidR="00111E14" w:rsidRPr="00FD5509">
        <w:rPr>
          <w:rFonts w:ascii="Times New Roman" w:hAnsi="Times New Roman" w:cs="Times New Roman"/>
          <w:sz w:val="28"/>
          <w:szCs w:val="28"/>
        </w:rPr>
        <w:t>дошкольных образовательных учреждений</w:t>
      </w:r>
      <w:r w:rsidR="00111E14">
        <w:rPr>
          <w:rFonts w:ascii="Times New Roman" w:hAnsi="Times New Roman" w:cs="Times New Roman"/>
          <w:sz w:val="28"/>
          <w:szCs w:val="28"/>
        </w:rPr>
        <w:t>,</w:t>
      </w:r>
      <w:r w:rsidRPr="00FD5509">
        <w:rPr>
          <w:rFonts w:ascii="Times New Roman" w:hAnsi="Times New Roman" w:cs="Times New Roman"/>
          <w:sz w:val="28"/>
          <w:szCs w:val="28"/>
        </w:rPr>
        <w:t xml:space="preserve"> </w:t>
      </w:r>
      <w:r w:rsidR="00FF6BAB" w:rsidRPr="00FD550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11E14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FF6BAB" w:rsidRPr="00FD5509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Pr="00FD5509">
        <w:rPr>
          <w:rFonts w:ascii="Times New Roman" w:hAnsi="Times New Roman" w:cs="Times New Roman"/>
          <w:sz w:val="28"/>
          <w:szCs w:val="28"/>
        </w:rPr>
        <w:t xml:space="preserve"> </w:t>
      </w:r>
      <w:r w:rsidR="00FF6BAB" w:rsidRPr="00FD5509">
        <w:rPr>
          <w:rFonts w:ascii="Times New Roman" w:hAnsi="Times New Roman" w:cs="Times New Roman"/>
          <w:sz w:val="28"/>
          <w:szCs w:val="28"/>
        </w:rPr>
        <w:t>дополнительного образования детей</w:t>
      </w:r>
      <w:r w:rsidR="004E4BFC" w:rsidRPr="00FD5509">
        <w:rPr>
          <w:rFonts w:ascii="Times New Roman" w:hAnsi="Times New Roman" w:cs="Times New Roman"/>
          <w:sz w:val="28"/>
          <w:szCs w:val="28"/>
        </w:rPr>
        <w:t>,</w:t>
      </w:r>
      <w:r w:rsidR="00111E14" w:rsidRPr="00111E14">
        <w:rPr>
          <w:rFonts w:ascii="Times New Roman" w:hAnsi="Times New Roman" w:cs="Times New Roman"/>
          <w:sz w:val="28"/>
          <w:szCs w:val="28"/>
        </w:rPr>
        <w:t xml:space="preserve"> </w:t>
      </w:r>
      <w:r w:rsidR="00111E14" w:rsidRPr="00FD550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11E14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111E14" w:rsidRPr="00FD5509">
        <w:rPr>
          <w:rFonts w:ascii="Times New Roman" w:hAnsi="Times New Roman" w:cs="Times New Roman"/>
          <w:sz w:val="28"/>
          <w:szCs w:val="28"/>
        </w:rPr>
        <w:t>образовательных учреждений дополнительного образования детей</w:t>
      </w:r>
      <w:r w:rsidR="004E4BFC" w:rsidRPr="00FD5509">
        <w:rPr>
          <w:rFonts w:ascii="Times New Roman" w:hAnsi="Times New Roman" w:cs="Times New Roman"/>
          <w:sz w:val="28"/>
          <w:szCs w:val="28"/>
        </w:rPr>
        <w:t xml:space="preserve"> </w:t>
      </w:r>
      <w:r w:rsidR="00FF6BAB" w:rsidRPr="00FD5509">
        <w:rPr>
          <w:rFonts w:ascii="Times New Roman" w:hAnsi="Times New Roman" w:cs="Times New Roman"/>
          <w:sz w:val="28"/>
          <w:szCs w:val="28"/>
        </w:rPr>
        <w:t>(далее</w:t>
      </w:r>
      <w:r w:rsidR="004E4BFC" w:rsidRPr="00FD5509">
        <w:rPr>
          <w:rFonts w:ascii="Times New Roman" w:hAnsi="Times New Roman" w:cs="Times New Roman"/>
          <w:sz w:val="28"/>
          <w:szCs w:val="28"/>
        </w:rPr>
        <w:t xml:space="preserve"> – муниципальные образовательные учреждения</w:t>
      </w:r>
      <w:r w:rsidR="00FF6BAB" w:rsidRPr="00FD5509">
        <w:rPr>
          <w:rFonts w:ascii="Times New Roman" w:hAnsi="Times New Roman" w:cs="Times New Roman"/>
          <w:sz w:val="28"/>
          <w:szCs w:val="28"/>
        </w:rPr>
        <w:t>)</w:t>
      </w:r>
      <w:r w:rsidRPr="001F75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1B69">
        <w:rPr>
          <w:rFonts w:ascii="Times New Roman" w:hAnsi="Times New Roman" w:cs="Times New Roman"/>
          <w:sz w:val="28"/>
          <w:szCs w:val="28"/>
        </w:rPr>
        <w:t>устанавливается с учетом:</w:t>
      </w:r>
      <w:proofErr w:type="gramEnd"/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единого тарифно-квалификационного справочника работ и профессий рабочих;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единого квалификационного справочника должностей руководителей, специалистов и служащих;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государственных гарантий по оплате труда;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окладов (должностных окладов), ставок заработной платы по профессиональным квалификационным группам;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перечня видов выплат компенсационного характера;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перечня видов выплат стимулирующего характера;</w:t>
      </w:r>
    </w:p>
    <w:p w:rsidR="00942CA2" w:rsidRPr="006F1B69" w:rsidRDefault="00942CA2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рекомендаций краевой трехсторонней комиссии по регулированию социально-трудовых отношений;</w:t>
      </w:r>
    </w:p>
    <w:p w:rsidR="00942CA2" w:rsidRPr="006F1B69" w:rsidRDefault="005C2210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согласования с краевой территориальной организацией Профсоюза работников народного образования и науки Российской Федерации.</w:t>
      </w:r>
    </w:p>
    <w:p w:rsidR="005C2210" w:rsidRPr="006F1B69" w:rsidRDefault="005C2210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1.5. Условия оплаты труда работника, в том числе размер оклада (должностного оклада), ставки заработной платы, компенсационные и стимулирующие выплаты являются обязательными для включения в трудовой договор.</w:t>
      </w:r>
    </w:p>
    <w:p w:rsidR="005C2210" w:rsidRPr="006F1B69" w:rsidRDefault="005C2210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1.6. Оплата труда работников, занятых по совместительству, а также на условиях неполного рабочего времени, или неполной рабочей недели, производится пропорционально отработанному времени, если иное не установлено федеральным законом, иными нормативными правовыми актами Российской Федерации, коллективными или трудовым</w:t>
      </w:r>
      <w:r w:rsidR="00AF03B5">
        <w:rPr>
          <w:rFonts w:ascii="Times New Roman" w:hAnsi="Times New Roman" w:cs="Times New Roman"/>
          <w:sz w:val="28"/>
          <w:szCs w:val="28"/>
        </w:rPr>
        <w:t>и договорами</w:t>
      </w:r>
      <w:r w:rsidRPr="006F1B69">
        <w:rPr>
          <w:rFonts w:ascii="Times New Roman" w:hAnsi="Times New Roman" w:cs="Times New Roman"/>
          <w:sz w:val="28"/>
          <w:szCs w:val="28"/>
        </w:rPr>
        <w:t>.</w:t>
      </w:r>
    </w:p>
    <w:p w:rsidR="005C2210" w:rsidRPr="006F1B69" w:rsidRDefault="005C2210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1.7. Заработная плата предельными размерами не ограничивается.</w:t>
      </w:r>
    </w:p>
    <w:p w:rsidR="005C2210" w:rsidRPr="006F1B69" w:rsidRDefault="005C2210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1.8. Месячная заработная плата работников учреждений, отработавших норму рабочего времени и выполнивших нормы труда (трудовые обязанности), не может быть ниже утвержденного на краевом уровне минимального </w:t>
      </w:r>
      <w:proofErr w:type="gramStart"/>
      <w:r w:rsidRPr="006F1B69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6F1B69">
        <w:rPr>
          <w:rFonts w:ascii="Times New Roman" w:hAnsi="Times New Roman" w:cs="Times New Roman"/>
          <w:sz w:val="28"/>
          <w:szCs w:val="28"/>
        </w:rPr>
        <w:t>.</w:t>
      </w:r>
    </w:p>
    <w:p w:rsidR="005C2210" w:rsidRPr="001F75ED" w:rsidRDefault="005C2210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1.9. </w:t>
      </w:r>
      <w:proofErr w:type="gramStart"/>
      <w:r w:rsidRPr="006F1B69">
        <w:rPr>
          <w:rFonts w:ascii="Times New Roman" w:hAnsi="Times New Roman" w:cs="Times New Roman"/>
          <w:sz w:val="28"/>
          <w:szCs w:val="28"/>
        </w:rPr>
        <w:t>Заработная плата работников учреждений (без учета премий и иных стимулирующих выплат), устанавливаемая в соответствии с локальными нормативными актами, которые разрабатываются на основе настоящего Положения, не может быть меньше заработной платы (без учета премий и иных стимулирующих выплат)</w:t>
      </w:r>
      <w:r w:rsidR="00FC238A" w:rsidRPr="006F1B69">
        <w:rPr>
          <w:rFonts w:ascii="Times New Roman" w:hAnsi="Times New Roman" w:cs="Times New Roman"/>
          <w:sz w:val="28"/>
          <w:szCs w:val="28"/>
        </w:rPr>
        <w:t>, выплачи</w:t>
      </w:r>
      <w:r w:rsidRPr="006F1B69">
        <w:rPr>
          <w:rFonts w:ascii="Times New Roman" w:hAnsi="Times New Roman" w:cs="Times New Roman"/>
          <w:sz w:val="28"/>
          <w:szCs w:val="28"/>
        </w:rPr>
        <w:t>ваемой на основе тарифной сетки</w:t>
      </w:r>
      <w:r w:rsidR="00FC238A" w:rsidRPr="006F1B69">
        <w:rPr>
          <w:rFonts w:ascii="Times New Roman" w:hAnsi="Times New Roman" w:cs="Times New Roman"/>
          <w:sz w:val="28"/>
          <w:szCs w:val="28"/>
        </w:rPr>
        <w:t xml:space="preserve"> по оплате труда работников </w:t>
      </w:r>
      <w:r w:rsidR="004F70EB">
        <w:rPr>
          <w:rFonts w:ascii="Times New Roman" w:hAnsi="Times New Roman" w:cs="Times New Roman"/>
          <w:sz w:val="28"/>
          <w:szCs w:val="28"/>
        </w:rPr>
        <w:t>муниципальных</w:t>
      </w:r>
      <w:r w:rsidR="00FC238A" w:rsidRPr="006F1B69">
        <w:rPr>
          <w:rFonts w:ascii="Times New Roman" w:hAnsi="Times New Roman" w:cs="Times New Roman"/>
          <w:sz w:val="28"/>
          <w:szCs w:val="28"/>
        </w:rPr>
        <w:t xml:space="preserve"> </w:t>
      </w:r>
      <w:r w:rsidR="00FD5509" w:rsidRPr="00FD5509">
        <w:rPr>
          <w:rFonts w:ascii="Times New Roman" w:hAnsi="Times New Roman" w:cs="Times New Roman"/>
          <w:sz w:val="28"/>
          <w:szCs w:val="28"/>
        </w:rPr>
        <w:t>образовательных</w:t>
      </w:r>
      <w:r w:rsidR="00FC238A" w:rsidRPr="00FD5509">
        <w:rPr>
          <w:rFonts w:ascii="Times New Roman" w:hAnsi="Times New Roman" w:cs="Times New Roman"/>
          <w:sz w:val="28"/>
          <w:szCs w:val="28"/>
        </w:rPr>
        <w:t xml:space="preserve"> учреждений на 1 </w:t>
      </w:r>
      <w:r w:rsidR="00AF03B5">
        <w:rPr>
          <w:rFonts w:ascii="Times New Roman" w:hAnsi="Times New Roman" w:cs="Times New Roman"/>
          <w:sz w:val="28"/>
          <w:szCs w:val="28"/>
        </w:rPr>
        <w:t>декабря</w:t>
      </w:r>
      <w:r w:rsidR="00FC238A" w:rsidRPr="00FD5509">
        <w:rPr>
          <w:rFonts w:ascii="Times New Roman" w:hAnsi="Times New Roman" w:cs="Times New Roman"/>
          <w:sz w:val="28"/>
          <w:szCs w:val="28"/>
        </w:rPr>
        <w:t xml:space="preserve"> 20</w:t>
      </w:r>
      <w:r w:rsidR="005C5180">
        <w:rPr>
          <w:rFonts w:ascii="Times New Roman" w:hAnsi="Times New Roman" w:cs="Times New Roman"/>
          <w:sz w:val="28"/>
          <w:szCs w:val="28"/>
        </w:rPr>
        <w:t>0</w:t>
      </w:r>
      <w:r w:rsidR="00AF03B5">
        <w:rPr>
          <w:rFonts w:ascii="Times New Roman" w:hAnsi="Times New Roman" w:cs="Times New Roman"/>
          <w:sz w:val="28"/>
          <w:szCs w:val="28"/>
        </w:rPr>
        <w:t>8</w:t>
      </w:r>
      <w:r w:rsidR="00FC238A" w:rsidRPr="00FD5509">
        <w:rPr>
          <w:rFonts w:ascii="Times New Roman" w:hAnsi="Times New Roman" w:cs="Times New Roman"/>
          <w:sz w:val="28"/>
          <w:szCs w:val="28"/>
        </w:rPr>
        <w:t xml:space="preserve"> года</w:t>
      </w:r>
      <w:r w:rsidR="00FC238A" w:rsidRPr="00DC4BD5">
        <w:rPr>
          <w:rFonts w:ascii="Times New Roman" w:hAnsi="Times New Roman" w:cs="Times New Roman"/>
          <w:sz w:val="28"/>
          <w:szCs w:val="28"/>
        </w:rPr>
        <w:t xml:space="preserve">, </w:t>
      </w:r>
      <w:r w:rsidR="00FC238A" w:rsidRPr="006F1B69">
        <w:rPr>
          <w:rFonts w:ascii="Times New Roman" w:hAnsi="Times New Roman" w:cs="Times New Roman"/>
          <w:sz w:val="28"/>
          <w:szCs w:val="28"/>
        </w:rPr>
        <w:t>при услови</w:t>
      </w:r>
      <w:r w:rsidR="00AF03B5">
        <w:rPr>
          <w:rFonts w:ascii="Times New Roman" w:hAnsi="Times New Roman" w:cs="Times New Roman"/>
          <w:sz w:val="28"/>
          <w:szCs w:val="28"/>
        </w:rPr>
        <w:t>и</w:t>
      </w:r>
      <w:r w:rsidR="00FC238A" w:rsidRPr="006F1B69">
        <w:rPr>
          <w:rFonts w:ascii="Times New Roman" w:hAnsi="Times New Roman" w:cs="Times New Roman"/>
          <w:sz w:val="28"/>
          <w:szCs w:val="28"/>
        </w:rPr>
        <w:t xml:space="preserve"> сохранения объема должностных обязанностей</w:t>
      </w:r>
      <w:proofErr w:type="gramEnd"/>
      <w:r w:rsidR="00FC238A" w:rsidRPr="006F1B69">
        <w:rPr>
          <w:rFonts w:ascii="Times New Roman" w:hAnsi="Times New Roman" w:cs="Times New Roman"/>
          <w:sz w:val="28"/>
          <w:szCs w:val="28"/>
        </w:rPr>
        <w:t xml:space="preserve"> работников и выполнения </w:t>
      </w:r>
      <w:r w:rsidR="00FC238A" w:rsidRPr="001F75ED">
        <w:rPr>
          <w:rFonts w:ascii="Times New Roman" w:hAnsi="Times New Roman" w:cs="Times New Roman"/>
          <w:sz w:val="28"/>
          <w:szCs w:val="28"/>
        </w:rPr>
        <w:t>ими работ той же квалификации.</w:t>
      </w:r>
    </w:p>
    <w:p w:rsidR="00FC238A" w:rsidRPr="001F75ED" w:rsidRDefault="00FC238A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75ED">
        <w:rPr>
          <w:rFonts w:ascii="Times New Roman" w:hAnsi="Times New Roman" w:cs="Times New Roman"/>
          <w:sz w:val="28"/>
          <w:szCs w:val="28"/>
        </w:rPr>
        <w:lastRenderedPageBreak/>
        <w:t xml:space="preserve">1.10. На основе настоящего Положения </w:t>
      </w:r>
      <w:r w:rsidR="004E4BFC" w:rsidRPr="001F75ED">
        <w:rPr>
          <w:rFonts w:ascii="Times New Roman" w:hAnsi="Times New Roman" w:cs="Times New Roman"/>
          <w:sz w:val="28"/>
          <w:szCs w:val="28"/>
        </w:rPr>
        <w:t xml:space="preserve">муниципальные образовательные учреждения </w:t>
      </w:r>
      <w:r w:rsidRPr="001F75ED">
        <w:rPr>
          <w:rFonts w:ascii="Times New Roman" w:hAnsi="Times New Roman" w:cs="Times New Roman"/>
          <w:sz w:val="28"/>
          <w:szCs w:val="28"/>
        </w:rPr>
        <w:t>разрабатывают Положение об оплате труда, не противоречащее настоящему Положению и действующему законодательству в сфере труда.</w:t>
      </w:r>
    </w:p>
    <w:p w:rsidR="00FC238A" w:rsidRPr="001F75ED" w:rsidRDefault="00FC238A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75ED">
        <w:rPr>
          <w:rFonts w:ascii="Times New Roman" w:hAnsi="Times New Roman" w:cs="Times New Roman"/>
          <w:sz w:val="28"/>
          <w:szCs w:val="28"/>
        </w:rPr>
        <w:t xml:space="preserve">1.11. Оплата труда работников </w:t>
      </w:r>
      <w:r w:rsidR="004E4BFC" w:rsidRPr="001F75ED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Pr="001F75ED">
        <w:rPr>
          <w:rFonts w:ascii="Times New Roman" w:hAnsi="Times New Roman" w:cs="Times New Roman"/>
          <w:sz w:val="28"/>
          <w:szCs w:val="28"/>
        </w:rPr>
        <w:t xml:space="preserve"> производится в пределах фонда оплаты труда, утвержденного в бюджетной смете</w:t>
      </w:r>
      <w:r w:rsidR="00E425E7" w:rsidRPr="001F75ED">
        <w:rPr>
          <w:rFonts w:ascii="Times New Roman" w:hAnsi="Times New Roman" w:cs="Times New Roman"/>
          <w:sz w:val="28"/>
          <w:szCs w:val="28"/>
        </w:rPr>
        <w:t xml:space="preserve">, </w:t>
      </w:r>
      <w:r w:rsidR="00E425E7" w:rsidRPr="00FD5509">
        <w:rPr>
          <w:rFonts w:ascii="Times New Roman" w:hAnsi="Times New Roman" w:cs="Times New Roman"/>
          <w:sz w:val="28"/>
          <w:szCs w:val="28"/>
        </w:rPr>
        <w:t>плане финансово-хозяйственной деятельности</w:t>
      </w:r>
      <w:r w:rsidRPr="00FD5509">
        <w:rPr>
          <w:rFonts w:ascii="Times New Roman" w:hAnsi="Times New Roman" w:cs="Times New Roman"/>
          <w:sz w:val="28"/>
          <w:szCs w:val="28"/>
        </w:rPr>
        <w:t xml:space="preserve"> учреждения на соответств</w:t>
      </w:r>
      <w:r w:rsidRPr="001F75ED">
        <w:rPr>
          <w:rFonts w:ascii="Times New Roman" w:hAnsi="Times New Roman" w:cs="Times New Roman"/>
          <w:sz w:val="28"/>
          <w:szCs w:val="28"/>
        </w:rPr>
        <w:t>ующий финансовый год.</w:t>
      </w:r>
    </w:p>
    <w:p w:rsidR="00FC238A" w:rsidRPr="006F1B69" w:rsidRDefault="00FC238A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75ED">
        <w:rPr>
          <w:rFonts w:ascii="Times New Roman" w:hAnsi="Times New Roman" w:cs="Times New Roman"/>
          <w:sz w:val="28"/>
          <w:szCs w:val="28"/>
        </w:rPr>
        <w:t>1.12. Объем бюджетных ассигнований</w:t>
      </w:r>
      <w:r w:rsidRPr="006F1B69">
        <w:rPr>
          <w:rFonts w:ascii="Times New Roman" w:hAnsi="Times New Roman" w:cs="Times New Roman"/>
          <w:sz w:val="28"/>
          <w:szCs w:val="28"/>
        </w:rPr>
        <w:t xml:space="preserve"> на обеспечение выполнения функций учреждения, в части оплаты труда работников, предусматриваемый соответствующим главным распорядителям средств бюджета, может быть уменьшен при условии уменьшения объема предоставляемых ими услуг (сетевых показателей).</w:t>
      </w:r>
    </w:p>
    <w:p w:rsidR="00FC238A" w:rsidRPr="006F1B69" w:rsidRDefault="00FC238A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При оптимизации штатного расписания и сохранении сетевых показателей фонд оплаты труда не уменьшается.</w:t>
      </w:r>
    </w:p>
    <w:p w:rsidR="00FF6BAB" w:rsidRDefault="001C6EDF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1.13. </w:t>
      </w:r>
      <w:r w:rsidR="00FF6BAB">
        <w:rPr>
          <w:rFonts w:ascii="Times New Roman" w:hAnsi="Times New Roman" w:cs="Times New Roman"/>
          <w:sz w:val="28"/>
          <w:szCs w:val="28"/>
        </w:rPr>
        <w:t>Фонд оплаты труда дошкольных учреждений и учреждений дополнительного образования состоит из фонда оплаты труда педагогического персонала, административно-управленческого, учебно-вспомогательного, младшего обслужи</w:t>
      </w:r>
      <w:r w:rsidR="00484EE8">
        <w:rPr>
          <w:rFonts w:ascii="Times New Roman" w:hAnsi="Times New Roman" w:cs="Times New Roman"/>
          <w:sz w:val="28"/>
          <w:szCs w:val="28"/>
        </w:rPr>
        <w:t>вающего, согласно приложени</w:t>
      </w:r>
      <w:r w:rsidR="00111E14">
        <w:rPr>
          <w:rFonts w:ascii="Times New Roman" w:hAnsi="Times New Roman" w:cs="Times New Roman"/>
          <w:sz w:val="28"/>
          <w:szCs w:val="28"/>
        </w:rPr>
        <w:t xml:space="preserve">ям № 7 и </w:t>
      </w:r>
      <w:r w:rsidR="00484EE8">
        <w:rPr>
          <w:rFonts w:ascii="Times New Roman" w:hAnsi="Times New Roman" w:cs="Times New Roman"/>
          <w:sz w:val="28"/>
          <w:szCs w:val="28"/>
        </w:rPr>
        <w:t>№ 8 к настоящему Положению.</w:t>
      </w:r>
    </w:p>
    <w:p w:rsidR="001C6EDF" w:rsidRPr="006F1B69" w:rsidRDefault="00FF6BAB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1.14. </w:t>
      </w:r>
      <w:r w:rsidR="001C6EDF" w:rsidRPr="006F1B69">
        <w:rPr>
          <w:rFonts w:ascii="Times New Roman" w:hAnsi="Times New Roman" w:cs="Times New Roman"/>
          <w:sz w:val="28"/>
          <w:szCs w:val="28"/>
        </w:rPr>
        <w:t>Тарификация работников проводится один раз в год по состоянию на 1 сентября</w:t>
      </w:r>
      <w:r w:rsidR="00AF03B5">
        <w:rPr>
          <w:rFonts w:ascii="Times New Roman" w:hAnsi="Times New Roman" w:cs="Times New Roman"/>
          <w:sz w:val="28"/>
          <w:szCs w:val="28"/>
        </w:rPr>
        <w:t>,</w:t>
      </w:r>
      <w:r w:rsidR="00447931">
        <w:rPr>
          <w:rFonts w:ascii="Times New Roman" w:hAnsi="Times New Roman" w:cs="Times New Roman"/>
          <w:sz w:val="28"/>
          <w:szCs w:val="28"/>
        </w:rPr>
        <w:t xml:space="preserve"> на начало учебного года, утверждается главным распорядителем </w:t>
      </w:r>
      <w:r w:rsidR="00447931" w:rsidRPr="006F1B69">
        <w:rPr>
          <w:rFonts w:ascii="Times New Roman" w:hAnsi="Times New Roman" w:cs="Times New Roman"/>
          <w:sz w:val="28"/>
          <w:szCs w:val="28"/>
        </w:rPr>
        <w:t>средств бюджета</w:t>
      </w:r>
      <w:r w:rsidR="00447931">
        <w:rPr>
          <w:rFonts w:ascii="Times New Roman" w:hAnsi="Times New Roman" w:cs="Times New Roman"/>
          <w:sz w:val="28"/>
          <w:szCs w:val="28"/>
        </w:rPr>
        <w:t xml:space="preserve"> и тарификационной комиссией.</w:t>
      </w:r>
    </w:p>
    <w:p w:rsidR="001C6EDF" w:rsidRPr="006F1B69" w:rsidRDefault="001C6EDF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Тарификация работников формируется также при изменении комплектования и учебной нагрузки в течение учебного года и увеличения минимальных окладов (должностных окладов), ставок заработной платы работников муниципальных образовательных учреждений.</w:t>
      </w:r>
    </w:p>
    <w:p w:rsidR="001C6EDF" w:rsidRPr="006F1B69" w:rsidRDefault="001C6EDF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Штатное расписание формируется два раза в год по состоянию на 1 сентября и 1 января, также при изменении комплектования и учебной нагрузки в течение учебного года и увеличения минимальных окладов (должностных окладов), ставок заработной платы работников муниципальных образовательных учреждений.</w:t>
      </w:r>
    </w:p>
    <w:p w:rsidR="00FC238A" w:rsidRPr="006F1B69" w:rsidRDefault="00FC238A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238A" w:rsidRPr="006F1B69" w:rsidRDefault="00FC238A" w:rsidP="00FC238A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2. Порядок и условия оплаты труда</w:t>
      </w:r>
    </w:p>
    <w:p w:rsidR="00FC238A" w:rsidRPr="006F1B69" w:rsidRDefault="00FC238A" w:rsidP="00FC238A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C238A" w:rsidRPr="006F1B69" w:rsidRDefault="00FC238A" w:rsidP="00FC238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2.1. </w:t>
      </w:r>
      <w:r w:rsidR="001C6EDF" w:rsidRPr="006F1B69">
        <w:rPr>
          <w:rFonts w:ascii="Times New Roman" w:hAnsi="Times New Roman" w:cs="Times New Roman"/>
          <w:sz w:val="28"/>
          <w:szCs w:val="28"/>
        </w:rPr>
        <w:t xml:space="preserve">Рекомендуемые минимальные размеры окладов (должностных окладов), ставок заработной платы по профессиональным квалификационным группам по занимаемой должности работников </w:t>
      </w:r>
      <w:r w:rsidR="004E4BFC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="001C6EDF" w:rsidRPr="006F1B69">
        <w:rPr>
          <w:rFonts w:ascii="Times New Roman" w:hAnsi="Times New Roman" w:cs="Times New Roman"/>
          <w:sz w:val="28"/>
          <w:szCs w:val="28"/>
        </w:rPr>
        <w:t>:</w:t>
      </w:r>
    </w:p>
    <w:p w:rsidR="001C6EDF" w:rsidRPr="006F1B69" w:rsidRDefault="001C6EDF" w:rsidP="00FC238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2.1.1. Профессиональная квалификационная группа должностей работников учебно-вспомогательного персонала первого уровня – </w:t>
      </w:r>
      <w:r w:rsidR="009A6603">
        <w:rPr>
          <w:rFonts w:ascii="Times New Roman" w:hAnsi="Times New Roman" w:cs="Times New Roman"/>
          <w:sz w:val="28"/>
          <w:szCs w:val="28"/>
        </w:rPr>
        <w:t>3195</w:t>
      </w:r>
      <w:r w:rsidR="00111E14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C6EDF" w:rsidRPr="006F1B69" w:rsidRDefault="001C6EDF" w:rsidP="00FC238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2.1.2. Профессиональная квалификационная группа должностей работников учебно-вспомогатель</w:t>
      </w:r>
      <w:r w:rsidR="009A6603">
        <w:rPr>
          <w:rFonts w:ascii="Times New Roman" w:hAnsi="Times New Roman" w:cs="Times New Roman"/>
          <w:sz w:val="28"/>
          <w:szCs w:val="28"/>
        </w:rPr>
        <w:t xml:space="preserve">ного персонала второго уровня – 3621 </w:t>
      </w:r>
      <w:r w:rsidR="00111E14">
        <w:rPr>
          <w:rFonts w:ascii="Times New Roman" w:hAnsi="Times New Roman" w:cs="Times New Roman"/>
          <w:sz w:val="28"/>
          <w:szCs w:val="28"/>
        </w:rPr>
        <w:t>рубль.</w:t>
      </w:r>
    </w:p>
    <w:p w:rsidR="001C6EDF" w:rsidRPr="006F1B69" w:rsidRDefault="001C6EDF" w:rsidP="00FC238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2.1.3. Профессиональная квалификацион</w:t>
      </w:r>
      <w:r w:rsidR="00F912CC" w:rsidRPr="006F1B69">
        <w:rPr>
          <w:rFonts w:ascii="Times New Roman" w:hAnsi="Times New Roman" w:cs="Times New Roman"/>
          <w:sz w:val="28"/>
          <w:szCs w:val="28"/>
        </w:rPr>
        <w:t>ная группа должностей педагогич</w:t>
      </w:r>
      <w:r w:rsidRPr="006F1B69">
        <w:rPr>
          <w:rFonts w:ascii="Times New Roman" w:hAnsi="Times New Roman" w:cs="Times New Roman"/>
          <w:sz w:val="28"/>
          <w:szCs w:val="28"/>
        </w:rPr>
        <w:t>еских работников</w:t>
      </w:r>
      <w:r w:rsidR="00F912CC" w:rsidRPr="006F1B69">
        <w:rPr>
          <w:rFonts w:ascii="Times New Roman" w:hAnsi="Times New Roman" w:cs="Times New Roman"/>
          <w:sz w:val="28"/>
          <w:szCs w:val="28"/>
        </w:rPr>
        <w:t xml:space="preserve"> – </w:t>
      </w:r>
      <w:r w:rsidR="009A6603">
        <w:rPr>
          <w:rFonts w:ascii="Times New Roman" w:hAnsi="Times New Roman" w:cs="Times New Roman"/>
          <w:sz w:val="28"/>
          <w:szCs w:val="28"/>
        </w:rPr>
        <w:t>4473</w:t>
      </w:r>
      <w:r w:rsidR="00111E14">
        <w:rPr>
          <w:rFonts w:ascii="Times New Roman" w:hAnsi="Times New Roman" w:cs="Times New Roman"/>
          <w:sz w:val="28"/>
          <w:szCs w:val="28"/>
        </w:rPr>
        <w:t xml:space="preserve"> рубля.</w:t>
      </w:r>
    </w:p>
    <w:p w:rsidR="00F912CC" w:rsidRPr="006F1B69" w:rsidRDefault="00F912CC" w:rsidP="00FC238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lastRenderedPageBreak/>
        <w:t xml:space="preserve">2.1.4. Профессиональная квалификационная группа должностей руководителей структурных подразделений – </w:t>
      </w:r>
      <w:r w:rsidR="009A6603">
        <w:rPr>
          <w:rFonts w:ascii="Times New Roman" w:hAnsi="Times New Roman" w:cs="Times New Roman"/>
          <w:sz w:val="28"/>
          <w:szCs w:val="28"/>
        </w:rPr>
        <w:t>4899</w:t>
      </w:r>
      <w:r w:rsidRPr="006F1B6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912CC" w:rsidRPr="006F1B69" w:rsidRDefault="00F912CC" w:rsidP="00FC238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2.2. Минимальные размеры окладов (должностных окладов), ставок заработной платы работников определяются руководителем учреждения 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деятельности.</w:t>
      </w:r>
    </w:p>
    <w:p w:rsidR="00F912CC" w:rsidRDefault="00F912CC" w:rsidP="00F912CC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На основе расчетов и в пределах средств, предусмотренных на оплату труда работников, руководитель самостоятельно устанавливает оклады (должностные оклады), ставки заработной платы с учетом коэффициентов по профессиональным квалификационным уровням к минимальному окладу (должностному окладу),  ставке заработной платы</w:t>
      </w:r>
      <w:r w:rsidR="00E776BF">
        <w:rPr>
          <w:rFonts w:ascii="Times New Roman" w:hAnsi="Times New Roman" w:cs="Times New Roman"/>
          <w:sz w:val="28"/>
          <w:szCs w:val="28"/>
        </w:rPr>
        <w:t>,</w:t>
      </w:r>
      <w:r w:rsidRPr="006F1B69">
        <w:rPr>
          <w:rFonts w:ascii="Times New Roman" w:hAnsi="Times New Roman" w:cs="Times New Roman"/>
          <w:sz w:val="28"/>
          <w:szCs w:val="28"/>
        </w:rPr>
        <w:t xml:space="preserve"> установленному по профессиональной квалификационной группе</w:t>
      </w:r>
      <w:r w:rsidR="00E776BF">
        <w:rPr>
          <w:rFonts w:ascii="Times New Roman" w:hAnsi="Times New Roman" w:cs="Times New Roman"/>
          <w:sz w:val="28"/>
          <w:szCs w:val="28"/>
        </w:rPr>
        <w:t>,</w:t>
      </w:r>
      <w:r w:rsidRPr="006F1B69">
        <w:rPr>
          <w:rFonts w:ascii="Times New Roman" w:hAnsi="Times New Roman" w:cs="Times New Roman"/>
          <w:sz w:val="28"/>
          <w:szCs w:val="28"/>
        </w:rPr>
        <w:t xml:space="preserve"> образует новый оклад. Рекомендуемые минимальные размеры окладов (должностных окладов), ставок заработной платы по профессиональным квалификационным группам и рекомендуемые размеры повышающих коэффициентов к минимальным размерам окладов (должностных окладов), ставки заработной платы отражены в приложении </w:t>
      </w:r>
      <w:r w:rsidR="00BF650E" w:rsidRPr="006F1B69">
        <w:rPr>
          <w:rFonts w:ascii="Times New Roman" w:hAnsi="Times New Roman" w:cs="Times New Roman"/>
          <w:sz w:val="28"/>
          <w:szCs w:val="28"/>
        </w:rPr>
        <w:t>№ 1 к настоящему Положению.</w:t>
      </w:r>
      <w:r w:rsidR="004E4B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4BFC" w:rsidRPr="00FD5509" w:rsidRDefault="004E4BFC" w:rsidP="00F912CC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5509">
        <w:rPr>
          <w:rFonts w:ascii="Times New Roman" w:hAnsi="Times New Roman" w:cs="Times New Roman"/>
          <w:sz w:val="28"/>
          <w:szCs w:val="28"/>
        </w:rPr>
        <w:t xml:space="preserve">В оклад (должностной оклад) </w:t>
      </w:r>
      <w:r w:rsidR="00B15196" w:rsidRPr="00FD5509">
        <w:rPr>
          <w:rFonts w:ascii="Times New Roman" w:hAnsi="Times New Roman" w:cs="Times New Roman"/>
          <w:sz w:val="28"/>
          <w:szCs w:val="28"/>
        </w:rPr>
        <w:t xml:space="preserve">педагогических </w:t>
      </w:r>
      <w:r w:rsidRPr="00FD5509">
        <w:rPr>
          <w:rFonts w:ascii="Times New Roman" w:hAnsi="Times New Roman" w:cs="Times New Roman"/>
          <w:sz w:val="28"/>
          <w:szCs w:val="28"/>
        </w:rPr>
        <w:t>работников в</w:t>
      </w:r>
      <w:r w:rsidR="00B15196" w:rsidRPr="00FD5509">
        <w:rPr>
          <w:rFonts w:ascii="Times New Roman" w:hAnsi="Times New Roman" w:cs="Times New Roman"/>
          <w:sz w:val="28"/>
          <w:szCs w:val="28"/>
        </w:rPr>
        <w:t xml:space="preserve">ключается размер ежемесячной денежной компенсации на обеспечение книгоиздательской продукцией и периодическими изданиями, установленной по состоянию на </w:t>
      </w:r>
      <w:r w:rsidR="000C67E2" w:rsidRPr="00FD5509">
        <w:rPr>
          <w:rFonts w:ascii="Times New Roman" w:hAnsi="Times New Roman" w:cs="Times New Roman"/>
          <w:sz w:val="28"/>
          <w:szCs w:val="28"/>
        </w:rPr>
        <w:t xml:space="preserve">    </w:t>
      </w:r>
      <w:r w:rsidR="00B15196" w:rsidRPr="00FD5509">
        <w:rPr>
          <w:rFonts w:ascii="Times New Roman" w:hAnsi="Times New Roman" w:cs="Times New Roman"/>
          <w:sz w:val="28"/>
          <w:szCs w:val="28"/>
        </w:rPr>
        <w:t>31 декабря 2012 года в сумме 115 рублей.</w:t>
      </w:r>
    </w:p>
    <w:p w:rsidR="001F75ED" w:rsidRPr="006F1B69" w:rsidRDefault="001F75ED" w:rsidP="00F912CC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труда медицинских, библиотечных и других работников, не относящихся к сфере образования, осуществляется в соответствии с отраслевыми условиями оплаты труда, установленными в муниципальном образовании Туапсинский район.</w:t>
      </w:r>
    </w:p>
    <w:p w:rsidR="00BF650E" w:rsidRPr="006F1B69" w:rsidRDefault="00BF650E" w:rsidP="00F912CC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Компенсационные и стимулирующие выплаты указанным работникам производятся по условиям оплаты труда учреждений, в которых они работают.</w:t>
      </w:r>
    </w:p>
    <w:p w:rsidR="00BF650E" w:rsidRPr="006F1B69" w:rsidRDefault="00BF650E" w:rsidP="00F912CC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6F1B69">
        <w:rPr>
          <w:rFonts w:ascii="Times New Roman" w:hAnsi="Times New Roman" w:cs="Times New Roman"/>
          <w:sz w:val="28"/>
          <w:szCs w:val="28"/>
        </w:rPr>
        <w:t xml:space="preserve">Установление окладов работникам </w:t>
      </w:r>
      <w:r w:rsidR="00B15196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учреждений,</w:t>
      </w:r>
      <w:r w:rsidRPr="006F1B69">
        <w:rPr>
          <w:rFonts w:ascii="Times New Roman" w:hAnsi="Times New Roman" w:cs="Times New Roman"/>
          <w:sz w:val="28"/>
          <w:szCs w:val="28"/>
        </w:rPr>
        <w:t xml:space="preserve"> должности кото</w:t>
      </w:r>
      <w:r w:rsidR="00B15196">
        <w:rPr>
          <w:rFonts w:ascii="Times New Roman" w:hAnsi="Times New Roman" w:cs="Times New Roman"/>
          <w:sz w:val="28"/>
          <w:szCs w:val="28"/>
        </w:rPr>
        <w:t>рых не включены в пункты 2.1 и 2.2</w:t>
      </w:r>
      <w:r w:rsidRPr="006F1B69">
        <w:rPr>
          <w:rFonts w:ascii="Times New Roman" w:hAnsi="Times New Roman" w:cs="Times New Roman"/>
          <w:sz w:val="28"/>
          <w:szCs w:val="28"/>
        </w:rPr>
        <w:t xml:space="preserve"> настоящего Положения, производится в соответствии с профессиональными квалификационными группами общих профессий рабочих муниципальных образовательных учреждений и муниципальных учреждений образования, подведомственных муниципальному образованию Туапсинский район, и профессиональными квалификационными группами общеотраслевых должностей руководителей, специалистов и служащих муниципальных образовательных учреждений и муниципальных учреждений образования, подведомственных муниципальному образованию Туапсинский</w:t>
      </w:r>
      <w:proofErr w:type="gramEnd"/>
      <w:r w:rsidRPr="006F1B69">
        <w:rPr>
          <w:rFonts w:ascii="Times New Roman" w:hAnsi="Times New Roman" w:cs="Times New Roman"/>
          <w:sz w:val="28"/>
          <w:szCs w:val="28"/>
        </w:rPr>
        <w:t xml:space="preserve"> район, утвержденными правовыми актами управления образования администрации муниципального образования Туапсинский район.</w:t>
      </w:r>
    </w:p>
    <w:p w:rsidR="001D0768" w:rsidRPr="00FD5509" w:rsidRDefault="001D0768" w:rsidP="00F912CC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Pr="006F1B69">
        <w:rPr>
          <w:rFonts w:ascii="Times New Roman" w:hAnsi="Times New Roman" w:cs="Times New Roman"/>
          <w:sz w:val="28"/>
          <w:szCs w:val="28"/>
        </w:rPr>
        <w:t xml:space="preserve">Продолжительность рабочего времени педагогических работников (норма часов педагогической работы за ставку заработной платы) в зависимости от должности и (или) специальности с учетом особенностей их труда определяется в соответствии с </w:t>
      </w:r>
      <w:r w:rsidR="00B15196" w:rsidRPr="00FD5509"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Российской Федерации от 24 декабря 2010 года № 2075</w:t>
      </w:r>
      <w:r w:rsidRPr="00FD5509">
        <w:rPr>
          <w:rFonts w:ascii="Times New Roman" w:hAnsi="Times New Roman" w:cs="Times New Roman"/>
          <w:sz w:val="28"/>
          <w:szCs w:val="28"/>
        </w:rPr>
        <w:t xml:space="preserve"> «О </w:t>
      </w:r>
      <w:r w:rsidRPr="00FD5509">
        <w:rPr>
          <w:rFonts w:ascii="Times New Roman" w:hAnsi="Times New Roman" w:cs="Times New Roman"/>
          <w:sz w:val="28"/>
          <w:szCs w:val="28"/>
        </w:rPr>
        <w:lastRenderedPageBreak/>
        <w:t>продолжительности рабочего времени (норме часов педагогической работы за ставку заработной платы) педагогических работников».</w:t>
      </w:r>
      <w:proofErr w:type="gramEnd"/>
    </w:p>
    <w:p w:rsidR="001D0768" w:rsidRPr="006F1B69" w:rsidRDefault="001D0768" w:rsidP="00F912CC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2.5. </w:t>
      </w:r>
      <w:r w:rsidR="00135A15" w:rsidRPr="006F1B69">
        <w:rPr>
          <w:rFonts w:ascii="Times New Roman" w:hAnsi="Times New Roman" w:cs="Times New Roman"/>
          <w:sz w:val="28"/>
          <w:szCs w:val="28"/>
        </w:rPr>
        <w:t xml:space="preserve">Порядок исчисления заработной платы педагогическим работникам </w:t>
      </w:r>
      <w:r w:rsidR="00B15196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="00B15196" w:rsidRPr="006F1B69">
        <w:rPr>
          <w:rFonts w:ascii="Times New Roman" w:hAnsi="Times New Roman" w:cs="Times New Roman"/>
          <w:sz w:val="28"/>
          <w:szCs w:val="28"/>
        </w:rPr>
        <w:t xml:space="preserve"> </w:t>
      </w:r>
      <w:r w:rsidR="00135A15" w:rsidRPr="006F1B69">
        <w:rPr>
          <w:rFonts w:ascii="Times New Roman" w:hAnsi="Times New Roman" w:cs="Times New Roman"/>
          <w:sz w:val="28"/>
          <w:szCs w:val="28"/>
        </w:rPr>
        <w:t xml:space="preserve">устанавливается в соответствии с приложением № </w:t>
      </w:r>
      <w:r w:rsidR="00FF6BAB">
        <w:rPr>
          <w:rFonts w:ascii="Times New Roman" w:hAnsi="Times New Roman" w:cs="Times New Roman"/>
          <w:sz w:val="28"/>
          <w:szCs w:val="28"/>
        </w:rPr>
        <w:t>2</w:t>
      </w:r>
      <w:r w:rsidR="00135A15" w:rsidRPr="006F1B69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135A15" w:rsidRPr="006F1B69" w:rsidRDefault="00135A15" w:rsidP="00F912CC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2.6. Порядок и условия почасовой оплаты работников </w:t>
      </w:r>
      <w:r w:rsidR="00B15196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Pr="006F1B69">
        <w:rPr>
          <w:rFonts w:ascii="Times New Roman" w:hAnsi="Times New Roman" w:cs="Times New Roman"/>
          <w:sz w:val="28"/>
          <w:szCs w:val="28"/>
        </w:rPr>
        <w:t xml:space="preserve"> устанавливаются в соответствии с приложением № </w:t>
      </w:r>
      <w:r w:rsidR="00FF6BAB">
        <w:rPr>
          <w:rFonts w:ascii="Times New Roman" w:hAnsi="Times New Roman" w:cs="Times New Roman"/>
          <w:sz w:val="28"/>
          <w:szCs w:val="28"/>
        </w:rPr>
        <w:t>3</w:t>
      </w:r>
      <w:r w:rsidRPr="006F1B69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135A15" w:rsidRPr="006F1B69" w:rsidRDefault="00135A15" w:rsidP="00F912CC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2.7. Перечень учреждений, организаций и должностей, время работы в которых засчитывается в педагогический стаж работников образования, отражены в приложении № </w:t>
      </w:r>
      <w:r w:rsidR="00FF6BAB">
        <w:rPr>
          <w:rFonts w:ascii="Times New Roman" w:hAnsi="Times New Roman" w:cs="Times New Roman"/>
          <w:sz w:val="28"/>
          <w:szCs w:val="28"/>
        </w:rPr>
        <w:t>4</w:t>
      </w:r>
      <w:r w:rsidRPr="006F1B69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135A15" w:rsidRPr="006F1B69" w:rsidRDefault="00135A15" w:rsidP="00F912CC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2.8. Порядок зачета в педагогический стаж времени работы в отдельных учреждениях (организациях), а также времени обучения в учреждениях высшего и среднего профессионального образования и службы в вооруженных силах СССР и Российской Федерации установлен в приложении № </w:t>
      </w:r>
      <w:r w:rsidR="00FF6BAB">
        <w:rPr>
          <w:rFonts w:ascii="Times New Roman" w:hAnsi="Times New Roman" w:cs="Times New Roman"/>
          <w:sz w:val="28"/>
          <w:szCs w:val="28"/>
        </w:rPr>
        <w:t>5</w:t>
      </w:r>
      <w:r w:rsidRPr="006F1B69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135A15" w:rsidRPr="006F1B69" w:rsidRDefault="00135A15" w:rsidP="00F912CC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5A15" w:rsidRPr="006F1B69" w:rsidRDefault="00135A15" w:rsidP="00135A15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3. Порядок и условия установления выплат стимулирующего характера</w:t>
      </w:r>
    </w:p>
    <w:p w:rsidR="00135A15" w:rsidRPr="006F1B69" w:rsidRDefault="00135A15" w:rsidP="00135A15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A5C0F" w:rsidRPr="006F1B69" w:rsidRDefault="00135A15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3.1. Положением об оплате и стимулировании труда работников </w:t>
      </w:r>
      <w:r w:rsidR="00B15196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Pr="006F1B69">
        <w:rPr>
          <w:rFonts w:ascii="Times New Roman" w:hAnsi="Times New Roman" w:cs="Times New Roman"/>
          <w:sz w:val="28"/>
          <w:szCs w:val="28"/>
        </w:rPr>
        <w:t xml:space="preserve"> может быть предусмотрено установление работникам повышающих коэффициентов к окладу (должностному окладу), ставке заработной платы</w:t>
      </w:r>
      <w:r w:rsidR="00DA5C0F" w:rsidRPr="006F1B69">
        <w:rPr>
          <w:rFonts w:ascii="Times New Roman" w:hAnsi="Times New Roman" w:cs="Times New Roman"/>
          <w:sz w:val="28"/>
          <w:szCs w:val="28"/>
        </w:rPr>
        <w:t>:</w:t>
      </w:r>
    </w:p>
    <w:p w:rsidR="00223E84" w:rsidRPr="006F1B69" w:rsidRDefault="00DA5C0F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повышающий </w:t>
      </w:r>
      <w:r w:rsidR="00223E84" w:rsidRPr="006F1B69">
        <w:rPr>
          <w:rFonts w:ascii="Times New Roman" w:hAnsi="Times New Roman" w:cs="Times New Roman"/>
          <w:sz w:val="28"/>
          <w:szCs w:val="28"/>
        </w:rPr>
        <w:t xml:space="preserve"> </w:t>
      </w:r>
      <w:r w:rsidRPr="006F1B69">
        <w:rPr>
          <w:rFonts w:ascii="Times New Roman" w:hAnsi="Times New Roman" w:cs="Times New Roman"/>
          <w:sz w:val="28"/>
          <w:szCs w:val="28"/>
        </w:rPr>
        <w:t>коэффициент к окладу (должностному окладу), ставке заработной платы за квалифи</w:t>
      </w:r>
      <w:r w:rsidR="00AF03B5">
        <w:rPr>
          <w:rFonts w:ascii="Times New Roman" w:hAnsi="Times New Roman" w:cs="Times New Roman"/>
          <w:sz w:val="28"/>
          <w:szCs w:val="28"/>
        </w:rPr>
        <w:t>кацио</w:t>
      </w:r>
      <w:r w:rsidRPr="006F1B69">
        <w:rPr>
          <w:rFonts w:ascii="Times New Roman" w:hAnsi="Times New Roman" w:cs="Times New Roman"/>
          <w:sz w:val="28"/>
          <w:szCs w:val="28"/>
        </w:rPr>
        <w:t>нную категорию;</w:t>
      </w:r>
    </w:p>
    <w:p w:rsidR="00DA5C0F" w:rsidRPr="006F1B69" w:rsidRDefault="00DA5C0F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персональный повышающий коэффициент к окладу (должностному окладу), ставке заработной платы;</w:t>
      </w:r>
    </w:p>
    <w:p w:rsidR="00D5504F" w:rsidRPr="006F1B69" w:rsidRDefault="00DA5C0F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повышающий коэффициент к окладу за ученую степень,</w:t>
      </w:r>
      <w:r w:rsidR="00D5504F" w:rsidRPr="006F1B69">
        <w:rPr>
          <w:rFonts w:ascii="Times New Roman" w:hAnsi="Times New Roman" w:cs="Times New Roman"/>
          <w:sz w:val="28"/>
          <w:szCs w:val="28"/>
        </w:rPr>
        <w:t xml:space="preserve"> почетное звание; </w:t>
      </w:r>
    </w:p>
    <w:p w:rsidR="00447931" w:rsidRDefault="00447931" w:rsidP="00447931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E14">
        <w:rPr>
          <w:rFonts w:ascii="Times New Roman" w:hAnsi="Times New Roman" w:cs="Times New Roman"/>
          <w:sz w:val="28"/>
          <w:szCs w:val="28"/>
        </w:rPr>
        <w:t xml:space="preserve">Повышающий коэффициент к окладу (должностному окладу) с учетом статуса (вида) </w:t>
      </w:r>
      <w:r>
        <w:rPr>
          <w:rFonts w:ascii="Times New Roman" w:hAnsi="Times New Roman" w:cs="Times New Roman"/>
          <w:sz w:val="28"/>
          <w:szCs w:val="28"/>
        </w:rPr>
        <w:t>муниципального дошкольного образовательного учреждения</w:t>
      </w:r>
      <w:r w:rsidRPr="00111E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5C0F" w:rsidRPr="006F1B69" w:rsidRDefault="00DA5C0F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Решение о введении соответствующих норм принимаются учреждением с учетом обеспечения выплат финансовыми средствами. Размер выплат по повышающему коэффициенту к окладу (должностному окладу), ставке заработной платы определяется путем умножения оклада работника на повышающий коэффициент.</w:t>
      </w:r>
    </w:p>
    <w:p w:rsidR="00DA5C0F" w:rsidRPr="006F1B69" w:rsidRDefault="00DA5C0F" w:rsidP="00223E8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Применение повышающих коэффициентов не образует новый оклад (должностной оклад), ставку заработной платы и не учитывается при исчислении иных стимулирующих и компенсационных выплат, устанавливаемых в процентном отношении к окладу.</w:t>
      </w:r>
    </w:p>
    <w:p w:rsidR="00111E14" w:rsidRDefault="00DA5C0F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Повышающие коэффициенты к окладу (должностному окладу), ставке заработной платы устанавливаются на определенный период времени в течение соответствующего календарного года, за исключением повышающих коэффициентов за квалификационную категорию.</w:t>
      </w:r>
    </w:p>
    <w:p w:rsidR="00D5504F" w:rsidRPr="006F1B69" w:rsidRDefault="00DA5C0F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lastRenderedPageBreak/>
        <w:t>3.2. Повышающий коэффициент к окладу (должностному окладу), ставке заработной платы за квалификационную категорию устанавливается с целью стимулирования педагогических работников к профессиональному росту путем повышения профессиональной квалификации и компетентности.</w:t>
      </w:r>
      <w:r w:rsidR="00D5504F" w:rsidRPr="006F1B69">
        <w:rPr>
          <w:rFonts w:ascii="Times New Roman" w:hAnsi="Times New Roman" w:cs="Times New Roman"/>
          <w:sz w:val="28"/>
          <w:szCs w:val="28"/>
        </w:rPr>
        <w:t xml:space="preserve"> Рекомендуемые размеры повышающего коэффициента:</w:t>
      </w:r>
    </w:p>
    <w:p w:rsidR="00D5504F" w:rsidRPr="006F1B69" w:rsidRDefault="00D5504F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0,15 – при наличии высшей квалификационной категории;</w:t>
      </w:r>
    </w:p>
    <w:p w:rsidR="00D5504F" w:rsidRPr="006F1B69" w:rsidRDefault="00D5504F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0,10 – при наличии первой квалификационной категории;</w:t>
      </w:r>
    </w:p>
    <w:p w:rsidR="00D5504F" w:rsidRPr="006F1B69" w:rsidRDefault="00D5504F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0,05 – при наличии второй квалификационной категории.</w:t>
      </w:r>
    </w:p>
    <w:p w:rsidR="00D5504F" w:rsidRPr="006F1B69" w:rsidRDefault="00D5504F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3.3. Персональный повышающий коэффициент к окладу (должностному окладу), ставке заработной платы может быть установлен работнику, с учетом уровня его профессиональной подготовленности, сложности, важности выполняемой работы, степени самостоятельности и ответственности при выполнении поставленных задач и других факторов. Решение об установлении персонального повышающего коэффициента к окладу (должностному окладу), ставке заработной платы и его размерах принимается руководителем учреждения персонально в отношении конкретного работника. Рекомендуемый размер повышающего коэффициента</w:t>
      </w:r>
      <w:r w:rsidR="00CE2FBD" w:rsidRPr="006F1B69">
        <w:rPr>
          <w:rFonts w:ascii="Times New Roman" w:hAnsi="Times New Roman" w:cs="Times New Roman"/>
          <w:sz w:val="28"/>
          <w:szCs w:val="28"/>
        </w:rPr>
        <w:t xml:space="preserve"> – до 3,0.</w:t>
      </w:r>
    </w:p>
    <w:p w:rsidR="00CE2FBD" w:rsidRPr="006F1B69" w:rsidRDefault="00CE2FBD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3.4. Повышающий коэффициент к окладу за ученую степень, почетное звание устанавливается работникам, которым присвоена ученая степень, почетное звание при соответствии почетного звания, ученой степени профилю педагогической деятельности или преподаваемых дисциплин.</w:t>
      </w:r>
    </w:p>
    <w:p w:rsidR="00CE2FBD" w:rsidRPr="006F1B69" w:rsidRDefault="00CE2FBD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Рекомендуемые размеры повышающего коэффициента:</w:t>
      </w:r>
    </w:p>
    <w:p w:rsidR="00CE2FBD" w:rsidRPr="006F1B69" w:rsidRDefault="00CE2FBD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0,075 – за ученую степень кандидата наук или за почетное звание «Заслуженный», «Народный»;</w:t>
      </w:r>
    </w:p>
    <w:p w:rsidR="00CE2FBD" w:rsidRPr="006F1B69" w:rsidRDefault="00CE2FBD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0,15 – за ученую степень доктора наук.</w:t>
      </w:r>
    </w:p>
    <w:p w:rsidR="00111E14" w:rsidRDefault="00CE2FBD" w:rsidP="00111E1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Повышающий коэффициент за ученую степень, почетное звание рекомендуется устанавливать по одному из имеющихся оснований, имеющему больш</w:t>
      </w:r>
      <w:r w:rsidR="00111E14">
        <w:rPr>
          <w:rFonts w:ascii="Times New Roman" w:hAnsi="Times New Roman" w:cs="Times New Roman"/>
          <w:sz w:val="28"/>
          <w:szCs w:val="28"/>
        </w:rPr>
        <w:t>е</w:t>
      </w:r>
      <w:r w:rsidRPr="006F1B69">
        <w:rPr>
          <w:rFonts w:ascii="Times New Roman" w:hAnsi="Times New Roman" w:cs="Times New Roman"/>
          <w:sz w:val="28"/>
          <w:szCs w:val="28"/>
        </w:rPr>
        <w:t>е значение.</w:t>
      </w:r>
    </w:p>
    <w:p w:rsidR="00111E14" w:rsidRDefault="00CC1D92" w:rsidP="00111E1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111E14" w:rsidRPr="00111E14">
        <w:rPr>
          <w:rFonts w:ascii="Times New Roman" w:hAnsi="Times New Roman" w:cs="Times New Roman"/>
          <w:sz w:val="28"/>
          <w:szCs w:val="28"/>
        </w:rPr>
        <w:t xml:space="preserve">Повышающий коэффициент к окладу (должностному окладу) с учетом статуса (вида) </w:t>
      </w:r>
      <w:r w:rsidR="00111E14">
        <w:rPr>
          <w:rFonts w:ascii="Times New Roman" w:hAnsi="Times New Roman" w:cs="Times New Roman"/>
          <w:sz w:val="28"/>
          <w:szCs w:val="28"/>
        </w:rPr>
        <w:t>муниципального дошкольного образовательного учреждения</w:t>
      </w:r>
      <w:r w:rsidR="00111E14" w:rsidRPr="00111E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7931" w:rsidRPr="006F1B69" w:rsidRDefault="00447931" w:rsidP="00447931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Рекомендуемые размеры (в процентах от оклада):</w:t>
      </w:r>
    </w:p>
    <w:p w:rsidR="00111E14" w:rsidRPr="00111E14" w:rsidRDefault="00447931" w:rsidP="00111E1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111E14" w:rsidRPr="00111E14">
        <w:rPr>
          <w:rFonts w:ascii="Times New Roman" w:hAnsi="Times New Roman" w:cs="Times New Roman"/>
          <w:sz w:val="28"/>
          <w:szCs w:val="28"/>
        </w:rPr>
        <w:t>ентр развития ребенка  - 20%;</w:t>
      </w:r>
    </w:p>
    <w:p w:rsidR="00CC1D92" w:rsidRPr="00111E14" w:rsidRDefault="00447931" w:rsidP="00447931">
      <w:pPr>
        <w:tabs>
          <w:tab w:val="left" w:pos="3985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="00111E14" w:rsidRPr="00111E14">
        <w:rPr>
          <w:rFonts w:ascii="Times New Roman" w:hAnsi="Times New Roman" w:cs="Times New Roman"/>
          <w:sz w:val="28"/>
          <w:szCs w:val="28"/>
        </w:rPr>
        <w:t>бщеразвивающего</w:t>
      </w:r>
      <w:proofErr w:type="spellEnd"/>
      <w:r w:rsidR="00111E14" w:rsidRPr="00111E14">
        <w:rPr>
          <w:rFonts w:ascii="Times New Roman" w:hAnsi="Times New Roman" w:cs="Times New Roman"/>
          <w:sz w:val="28"/>
          <w:szCs w:val="28"/>
        </w:rPr>
        <w:t>, комбинированного, компенсирующего вида - 15%.</w:t>
      </w:r>
    </w:p>
    <w:p w:rsidR="00CE2FBD" w:rsidRPr="006F1B69" w:rsidRDefault="00CE2FBD" w:rsidP="00111E14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3.</w:t>
      </w:r>
      <w:r w:rsidR="00CC1D92">
        <w:rPr>
          <w:rFonts w:ascii="Times New Roman" w:hAnsi="Times New Roman" w:cs="Times New Roman"/>
          <w:sz w:val="28"/>
          <w:szCs w:val="28"/>
        </w:rPr>
        <w:t>6</w:t>
      </w:r>
      <w:r w:rsidRPr="006F1B69">
        <w:rPr>
          <w:rFonts w:ascii="Times New Roman" w:hAnsi="Times New Roman" w:cs="Times New Roman"/>
          <w:sz w:val="28"/>
          <w:szCs w:val="28"/>
        </w:rPr>
        <w:t>. Положение</w:t>
      </w:r>
      <w:r w:rsidR="00FD5509">
        <w:rPr>
          <w:rFonts w:ascii="Times New Roman" w:hAnsi="Times New Roman" w:cs="Times New Roman"/>
          <w:sz w:val="28"/>
          <w:szCs w:val="28"/>
        </w:rPr>
        <w:t>м</w:t>
      </w:r>
      <w:r w:rsidRPr="006F1B69">
        <w:rPr>
          <w:rFonts w:ascii="Times New Roman" w:hAnsi="Times New Roman" w:cs="Times New Roman"/>
          <w:sz w:val="28"/>
          <w:szCs w:val="28"/>
        </w:rPr>
        <w:t xml:space="preserve"> об оплате труда и стимулировании труда работников </w:t>
      </w:r>
      <w:r w:rsidR="00B15196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="00B15196" w:rsidRPr="006F1B69">
        <w:rPr>
          <w:rFonts w:ascii="Times New Roman" w:hAnsi="Times New Roman" w:cs="Times New Roman"/>
          <w:sz w:val="28"/>
          <w:szCs w:val="28"/>
        </w:rPr>
        <w:t xml:space="preserve"> </w:t>
      </w:r>
      <w:r w:rsidRPr="006F1B69">
        <w:rPr>
          <w:rFonts w:ascii="Times New Roman" w:hAnsi="Times New Roman" w:cs="Times New Roman"/>
          <w:sz w:val="28"/>
          <w:szCs w:val="28"/>
        </w:rPr>
        <w:t>может быть предусмотрено установление работникам стимулирующих надбавок к окладу (должностному окладу), ставке заработной платы:</w:t>
      </w:r>
    </w:p>
    <w:p w:rsidR="00CE2FBD" w:rsidRPr="006F1B69" w:rsidRDefault="00CE2FBD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стимулирующая надбавка за интенсивность и высокие результаты работы;</w:t>
      </w:r>
    </w:p>
    <w:p w:rsidR="00CE2FBD" w:rsidRPr="006F1B69" w:rsidRDefault="00CE2FBD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стимулирующая надбавка за выслугу лет.</w:t>
      </w:r>
    </w:p>
    <w:p w:rsidR="00CE2FBD" w:rsidRPr="006F1B69" w:rsidRDefault="00CE2FBD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Установление стимулирующих надбавок осуществляется по решению руководителя </w:t>
      </w:r>
      <w:r w:rsidR="00B15196">
        <w:rPr>
          <w:rFonts w:ascii="Times New Roman" w:hAnsi="Times New Roman" w:cs="Times New Roman"/>
          <w:sz w:val="28"/>
          <w:szCs w:val="28"/>
        </w:rPr>
        <w:t>муниципального образовательного учреждения</w:t>
      </w:r>
      <w:r w:rsidR="00B15196" w:rsidRPr="006F1B69">
        <w:rPr>
          <w:rFonts w:ascii="Times New Roman" w:hAnsi="Times New Roman" w:cs="Times New Roman"/>
          <w:sz w:val="28"/>
          <w:szCs w:val="28"/>
        </w:rPr>
        <w:t xml:space="preserve"> </w:t>
      </w:r>
      <w:r w:rsidRPr="006F1B69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 на оплату труда работников </w:t>
      </w:r>
      <w:r w:rsidR="00B1519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15196">
        <w:rPr>
          <w:rFonts w:ascii="Times New Roman" w:hAnsi="Times New Roman" w:cs="Times New Roman"/>
          <w:sz w:val="28"/>
          <w:szCs w:val="28"/>
        </w:rPr>
        <w:lastRenderedPageBreak/>
        <w:t>образовательных учреждений</w:t>
      </w:r>
      <w:r w:rsidRPr="006F1B69">
        <w:rPr>
          <w:rFonts w:ascii="Times New Roman" w:hAnsi="Times New Roman" w:cs="Times New Roman"/>
          <w:sz w:val="28"/>
          <w:szCs w:val="28"/>
        </w:rPr>
        <w:t xml:space="preserve">, а также средств от </w:t>
      </w:r>
      <w:r w:rsidR="00C26D8B" w:rsidRPr="006F1B69">
        <w:rPr>
          <w:rFonts w:ascii="Times New Roman" w:hAnsi="Times New Roman" w:cs="Times New Roman"/>
          <w:sz w:val="28"/>
          <w:szCs w:val="28"/>
        </w:rPr>
        <w:t>предпринимательской и иной, приносящей доход деятельности, направленных на оплату труда работников:</w:t>
      </w:r>
    </w:p>
    <w:p w:rsidR="00C26D8B" w:rsidRPr="006F1B69" w:rsidRDefault="00C26D8B" w:rsidP="00D5504F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руководителей структурных подразделений </w:t>
      </w:r>
      <w:r w:rsidR="00B15196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Pr="006F1B69">
        <w:rPr>
          <w:rFonts w:ascii="Times New Roman" w:hAnsi="Times New Roman" w:cs="Times New Roman"/>
          <w:sz w:val="28"/>
          <w:szCs w:val="28"/>
        </w:rPr>
        <w:t xml:space="preserve">, главных специалистов и иных работников, подчиненных заместителям руководителей – по представлению заместителей руководителя </w:t>
      </w:r>
      <w:r w:rsidR="00B15196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Pr="006F1B69">
        <w:rPr>
          <w:rFonts w:ascii="Times New Roman" w:hAnsi="Times New Roman" w:cs="Times New Roman"/>
          <w:sz w:val="28"/>
          <w:szCs w:val="28"/>
        </w:rPr>
        <w:t>;</w:t>
      </w:r>
    </w:p>
    <w:p w:rsidR="00223E84" w:rsidRPr="006F1B69" w:rsidRDefault="00C26D8B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остальных работников, занятых в структурных подразделениях </w:t>
      </w:r>
      <w:r w:rsidR="000C67E2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Pr="006F1B69">
        <w:rPr>
          <w:rFonts w:ascii="Times New Roman" w:hAnsi="Times New Roman" w:cs="Times New Roman"/>
          <w:sz w:val="28"/>
          <w:szCs w:val="28"/>
        </w:rPr>
        <w:t xml:space="preserve"> – на основании представления руководителя соответствующ</w:t>
      </w:r>
      <w:r w:rsidR="005C5180">
        <w:rPr>
          <w:rFonts w:ascii="Times New Roman" w:hAnsi="Times New Roman" w:cs="Times New Roman"/>
          <w:sz w:val="28"/>
          <w:szCs w:val="28"/>
        </w:rPr>
        <w:t>его</w:t>
      </w:r>
      <w:r w:rsidRPr="006F1B69">
        <w:rPr>
          <w:rFonts w:ascii="Times New Roman" w:hAnsi="Times New Roman" w:cs="Times New Roman"/>
          <w:sz w:val="28"/>
          <w:szCs w:val="28"/>
        </w:rPr>
        <w:t xml:space="preserve"> структурн</w:t>
      </w:r>
      <w:r w:rsidR="005C5180">
        <w:rPr>
          <w:rFonts w:ascii="Times New Roman" w:hAnsi="Times New Roman" w:cs="Times New Roman"/>
          <w:sz w:val="28"/>
          <w:szCs w:val="28"/>
        </w:rPr>
        <w:t>ого</w:t>
      </w:r>
      <w:r w:rsidRPr="006F1B69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5C5180">
        <w:rPr>
          <w:rFonts w:ascii="Times New Roman" w:hAnsi="Times New Roman" w:cs="Times New Roman"/>
          <w:sz w:val="28"/>
          <w:szCs w:val="28"/>
        </w:rPr>
        <w:t>я</w:t>
      </w:r>
      <w:r w:rsidRPr="006F1B69">
        <w:rPr>
          <w:rFonts w:ascii="Times New Roman" w:hAnsi="Times New Roman" w:cs="Times New Roman"/>
          <w:sz w:val="28"/>
          <w:szCs w:val="28"/>
        </w:rPr>
        <w:t xml:space="preserve"> учреждения.</w:t>
      </w:r>
    </w:p>
    <w:p w:rsidR="00C26D8B" w:rsidRPr="006F1B69" w:rsidRDefault="00C26D8B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3.</w:t>
      </w:r>
      <w:r w:rsidR="00CC1D92">
        <w:rPr>
          <w:rFonts w:ascii="Times New Roman" w:hAnsi="Times New Roman" w:cs="Times New Roman"/>
          <w:sz w:val="28"/>
          <w:szCs w:val="28"/>
        </w:rPr>
        <w:t>7.</w:t>
      </w:r>
      <w:r w:rsidR="00426FBC" w:rsidRPr="006F1B69">
        <w:rPr>
          <w:rFonts w:ascii="Times New Roman" w:hAnsi="Times New Roman" w:cs="Times New Roman"/>
          <w:sz w:val="28"/>
          <w:szCs w:val="28"/>
        </w:rPr>
        <w:t xml:space="preserve"> Стимулирующую надбавку за интенсивность и высокие результаты работы работникам </w:t>
      </w:r>
      <w:r w:rsidR="000C67E2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="000C67E2" w:rsidRPr="006F1B69">
        <w:rPr>
          <w:rFonts w:ascii="Times New Roman" w:hAnsi="Times New Roman" w:cs="Times New Roman"/>
          <w:sz w:val="28"/>
          <w:szCs w:val="28"/>
        </w:rPr>
        <w:t xml:space="preserve"> </w:t>
      </w:r>
      <w:r w:rsidR="00426FBC" w:rsidRPr="006F1B69">
        <w:rPr>
          <w:rFonts w:ascii="Times New Roman" w:hAnsi="Times New Roman" w:cs="Times New Roman"/>
          <w:sz w:val="28"/>
          <w:szCs w:val="28"/>
        </w:rPr>
        <w:t>рекомендуется устанавливать:</w:t>
      </w:r>
    </w:p>
    <w:p w:rsidR="00426FBC" w:rsidRPr="006F1B69" w:rsidRDefault="00426FBC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за стабильно высокие показатели результативности работы, высокие академические и творческие достижения;</w:t>
      </w:r>
    </w:p>
    <w:p w:rsidR="00426FBC" w:rsidRPr="006F1B69" w:rsidRDefault="00426FBC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за разработку и внедрение новых эффективных программ, методик форм (обучения, организации и управления учебным процессом), создание краевых экспериментальных площадок, применение в работе достижений науки, передовых методов труда, высокие достижения в работе;</w:t>
      </w:r>
    </w:p>
    <w:p w:rsidR="00426FBC" w:rsidRDefault="00426FBC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за выполнение особо важных или срочных работ (на срок их проведения);</w:t>
      </w:r>
    </w:p>
    <w:p w:rsidR="000C67E2" w:rsidRPr="00FD5509" w:rsidRDefault="000C67E2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5509">
        <w:rPr>
          <w:rFonts w:ascii="Times New Roman" w:hAnsi="Times New Roman" w:cs="Times New Roman"/>
          <w:sz w:val="28"/>
          <w:szCs w:val="28"/>
        </w:rPr>
        <w:t>за работу с детьми из социально неблагополучных семей;</w:t>
      </w:r>
    </w:p>
    <w:p w:rsidR="00426FBC" w:rsidRDefault="00426FBC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за сложность и напряженность выполняемой работы (в том числе водителям);</w:t>
      </w:r>
    </w:p>
    <w:p w:rsidR="000C67E2" w:rsidRPr="00FD5509" w:rsidRDefault="000C67E2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5509">
        <w:rPr>
          <w:rFonts w:ascii="Times New Roman" w:hAnsi="Times New Roman" w:cs="Times New Roman"/>
          <w:sz w:val="28"/>
          <w:szCs w:val="28"/>
        </w:rPr>
        <w:t>доплата молодым специалистам;</w:t>
      </w:r>
    </w:p>
    <w:p w:rsidR="00426FBC" w:rsidRPr="006F1B69" w:rsidRDefault="00426FBC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за выполнение работ, не входящих в круг должностных обязанностей</w:t>
      </w:r>
      <w:r w:rsidR="00E86FE6" w:rsidRPr="006F1B69">
        <w:rPr>
          <w:rFonts w:ascii="Times New Roman" w:hAnsi="Times New Roman" w:cs="Times New Roman"/>
          <w:sz w:val="28"/>
          <w:szCs w:val="28"/>
        </w:rPr>
        <w:t>.</w:t>
      </w:r>
    </w:p>
    <w:p w:rsidR="00E86FE6" w:rsidRPr="006F1B69" w:rsidRDefault="00E86FE6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Размер стимулирующей надбавки может быть установлен как в абсолютном значении, так и в процентном отношении к окладу (должностному окладу), ставке заработной платы, по одному или нескольким основаниям.</w:t>
      </w:r>
    </w:p>
    <w:p w:rsidR="00E86FE6" w:rsidRPr="006F1B69" w:rsidRDefault="00E86FE6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Рекомендуемый размер указанной надбавки до 200%. Стимулирующая надбавка устанавливается сроком не более 1 года, по истечении которого может быть сохранена или отменена.</w:t>
      </w:r>
    </w:p>
    <w:p w:rsidR="00E86FE6" w:rsidRPr="006F1B69" w:rsidRDefault="00E86FE6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3.</w:t>
      </w:r>
      <w:r w:rsidR="00CC1D92">
        <w:rPr>
          <w:rFonts w:ascii="Times New Roman" w:hAnsi="Times New Roman" w:cs="Times New Roman"/>
          <w:sz w:val="28"/>
          <w:szCs w:val="28"/>
        </w:rPr>
        <w:t>8</w:t>
      </w:r>
      <w:r w:rsidRPr="006F1B69">
        <w:rPr>
          <w:rFonts w:ascii="Times New Roman" w:hAnsi="Times New Roman" w:cs="Times New Roman"/>
          <w:sz w:val="28"/>
          <w:szCs w:val="28"/>
        </w:rPr>
        <w:t xml:space="preserve">. </w:t>
      </w:r>
      <w:r w:rsidR="00EA3843" w:rsidRPr="006F1B69">
        <w:rPr>
          <w:rFonts w:ascii="Times New Roman" w:hAnsi="Times New Roman" w:cs="Times New Roman"/>
          <w:sz w:val="28"/>
          <w:szCs w:val="28"/>
        </w:rPr>
        <w:t>Стимулирующая надбавка за выслугу лет устанавливается педагогическим работникам за стаж педагогической работы, другим работникам в зависимости от общего количества лет, проработанных в учреждениях образования.</w:t>
      </w:r>
    </w:p>
    <w:p w:rsidR="00EA3843" w:rsidRPr="006F1B69" w:rsidRDefault="00EA3843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Рекомендуемые размеры (в процентах от оклада):</w:t>
      </w:r>
    </w:p>
    <w:p w:rsidR="00EA3843" w:rsidRPr="006F1B69" w:rsidRDefault="00EA3843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при выслуге лет от 1 до 5 лет – 5%;</w:t>
      </w:r>
    </w:p>
    <w:p w:rsidR="00EA3843" w:rsidRPr="006F1B69" w:rsidRDefault="00EA3843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при выслуге лет от 5 до 10 лет – 10%;</w:t>
      </w:r>
    </w:p>
    <w:p w:rsidR="00CC1D92" w:rsidRDefault="00EA3843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при выслуге лет от 10 лет – 15%.</w:t>
      </w:r>
      <w:r w:rsidR="00CC1D92" w:rsidRPr="00CC1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843" w:rsidRPr="00766B3A" w:rsidRDefault="00CC1D92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размер выплаты в учреждениях образования ограни</w:t>
      </w:r>
      <w:r w:rsidR="000C67E2">
        <w:rPr>
          <w:rFonts w:ascii="Times New Roman" w:hAnsi="Times New Roman" w:cs="Times New Roman"/>
          <w:sz w:val="28"/>
          <w:szCs w:val="28"/>
        </w:rPr>
        <w:t xml:space="preserve">чивается одной ставкой </w:t>
      </w:r>
      <w:r w:rsidR="000C67E2" w:rsidRPr="00766B3A"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766B3A" w:rsidRPr="00766B3A">
        <w:rPr>
          <w:rFonts w:ascii="Times New Roman" w:hAnsi="Times New Roman" w:cs="Times New Roman"/>
          <w:sz w:val="28"/>
          <w:szCs w:val="28"/>
        </w:rPr>
        <w:t xml:space="preserve">педагогических работников </w:t>
      </w:r>
      <w:r w:rsidR="000C67E2" w:rsidRPr="00766B3A">
        <w:rPr>
          <w:rFonts w:ascii="Times New Roman" w:hAnsi="Times New Roman" w:cs="Times New Roman"/>
          <w:sz w:val="28"/>
          <w:szCs w:val="28"/>
        </w:rPr>
        <w:t xml:space="preserve">общеобразовательных учреждений). </w:t>
      </w:r>
    </w:p>
    <w:p w:rsidR="000C67E2" w:rsidRPr="00766B3A" w:rsidRDefault="000C67E2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6B3A">
        <w:rPr>
          <w:rFonts w:ascii="Times New Roman" w:hAnsi="Times New Roman" w:cs="Times New Roman"/>
          <w:sz w:val="28"/>
          <w:szCs w:val="28"/>
        </w:rPr>
        <w:t xml:space="preserve">Для </w:t>
      </w:r>
      <w:r w:rsidR="00766B3A" w:rsidRPr="00766B3A">
        <w:rPr>
          <w:rFonts w:ascii="Times New Roman" w:hAnsi="Times New Roman" w:cs="Times New Roman"/>
          <w:sz w:val="28"/>
          <w:szCs w:val="28"/>
        </w:rPr>
        <w:t xml:space="preserve">педагогических работников </w:t>
      </w:r>
      <w:r w:rsidRPr="00766B3A">
        <w:rPr>
          <w:rFonts w:ascii="Times New Roman" w:hAnsi="Times New Roman" w:cs="Times New Roman"/>
          <w:sz w:val="28"/>
          <w:szCs w:val="28"/>
        </w:rPr>
        <w:t xml:space="preserve">муниципальных общеобразовательных учреждений размер стимулирующей надбавки к окладу (должностному </w:t>
      </w:r>
      <w:r w:rsidRPr="00766B3A">
        <w:rPr>
          <w:rFonts w:ascii="Times New Roman" w:hAnsi="Times New Roman" w:cs="Times New Roman"/>
          <w:sz w:val="28"/>
          <w:szCs w:val="28"/>
        </w:rPr>
        <w:lastRenderedPageBreak/>
        <w:t>окладу), ставке заработной платы определяется путем умножения оклада работника на стимулирующую надбавку.</w:t>
      </w:r>
    </w:p>
    <w:p w:rsidR="00EA3843" w:rsidRDefault="00EA3843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3.</w:t>
      </w:r>
      <w:r w:rsidR="00CC1D92">
        <w:rPr>
          <w:rFonts w:ascii="Times New Roman" w:hAnsi="Times New Roman" w:cs="Times New Roman"/>
          <w:sz w:val="28"/>
          <w:szCs w:val="28"/>
        </w:rPr>
        <w:t>9</w:t>
      </w:r>
      <w:r w:rsidRPr="006F1B69">
        <w:rPr>
          <w:rFonts w:ascii="Times New Roman" w:hAnsi="Times New Roman" w:cs="Times New Roman"/>
          <w:sz w:val="28"/>
          <w:szCs w:val="28"/>
        </w:rPr>
        <w:t>. Выплаты стимулирующего характера, за исключением выплат п</w:t>
      </w:r>
      <w:r w:rsidR="00111E14">
        <w:rPr>
          <w:rFonts w:ascii="Times New Roman" w:hAnsi="Times New Roman" w:cs="Times New Roman"/>
          <w:sz w:val="28"/>
          <w:szCs w:val="28"/>
        </w:rPr>
        <w:t>редусмотренных подпунктами 3.3 и 3.6</w:t>
      </w:r>
      <w:r w:rsidRPr="006F1B69">
        <w:rPr>
          <w:rFonts w:ascii="Times New Roman" w:hAnsi="Times New Roman" w:cs="Times New Roman"/>
          <w:sz w:val="28"/>
          <w:szCs w:val="28"/>
        </w:rPr>
        <w:t xml:space="preserve"> настоящего Положения, устанавливаются пропорционально объему учебной нагрузки (педагогической работы).</w:t>
      </w:r>
    </w:p>
    <w:p w:rsidR="000C67E2" w:rsidRPr="00FD5509" w:rsidRDefault="000C67E2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5509">
        <w:rPr>
          <w:rFonts w:ascii="Times New Roman" w:hAnsi="Times New Roman" w:cs="Times New Roman"/>
          <w:sz w:val="28"/>
          <w:szCs w:val="28"/>
        </w:rPr>
        <w:t>3.10. Выплаты стимулирующего характера</w:t>
      </w:r>
      <w:r w:rsidR="00E15FBB" w:rsidRPr="00FD5509">
        <w:rPr>
          <w:rFonts w:ascii="Times New Roman" w:hAnsi="Times New Roman" w:cs="Times New Roman"/>
          <w:sz w:val="28"/>
          <w:szCs w:val="28"/>
        </w:rPr>
        <w:t xml:space="preserve"> за квалификационную категорию, ученую степень, почетное звание и выслугу лет осуществляются в первоочередном порядке.</w:t>
      </w:r>
    </w:p>
    <w:p w:rsidR="00EA3843" w:rsidRPr="006F1B69" w:rsidRDefault="00EA3843" w:rsidP="00CC1D92">
      <w:pPr>
        <w:tabs>
          <w:tab w:val="left" w:pos="3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843" w:rsidRPr="006F1B69" w:rsidRDefault="00EA3843" w:rsidP="00EA3843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4. Порядок и условия установления выплат компенсационного характера</w:t>
      </w:r>
    </w:p>
    <w:p w:rsidR="00EA3843" w:rsidRPr="006F1B69" w:rsidRDefault="00EA3843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A3843" w:rsidRPr="006F1B69" w:rsidRDefault="00EA3843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4.1. Оплата труда работников </w:t>
      </w:r>
      <w:r w:rsidR="000C67E2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Pr="006F1B69">
        <w:rPr>
          <w:rFonts w:ascii="Times New Roman" w:hAnsi="Times New Roman" w:cs="Times New Roman"/>
          <w:sz w:val="28"/>
          <w:szCs w:val="28"/>
        </w:rPr>
        <w:t>, занятых на тяжелых работах, работах с вредными, опасными и иными особыми условиями труда, производится в повышенном размере.</w:t>
      </w:r>
    </w:p>
    <w:p w:rsidR="00EA3843" w:rsidRPr="006F1B69" w:rsidRDefault="00EA3843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В этих целях работникам могут быть осуществлены следующие выплаты компенсационного характера:</w:t>
      </w:r>
    </w:p>
    <w:p w:rsidR="0094470F" w:rsidRPr="006F1B69" w:rsidRDefault="00EA3843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1B69">
        <w:rPr>
          <w:rFonts w:ascii="Times New Roman" w:hAnsi="Times New Roman" w:cs="Times New Roman"/>
          <w:sz w:val="28"/>
          <w:szCs w:val="28"/>
        </w:rPr>
        <w:t>за работу на тяжелых (особо тяжелых) работах, работах с вредными (особо вредными) и (или</w:t>
      </w:r>
      <w:r w:rsidR="00AF03B5">
        <w:rPr>
          <w:rFonts w:ascii="Times New Roman" w:hAnsi="Times New Roman" w:cs="Times New Roman"/>
          <w:sz w:val="28"/>
          <w:szCs w:val="28"/>
        </w:rPr>
        <w:t>) опасными</w:t>
      </w:r>
      <w:r w:rsidRPr="006F1B69">
        <w:rPr>
          <w:rFonts w:ascii="Times New Roman" w:hAnsi="Times New Roman" w:cs="Times New Roman"/>
          <w:sz w:val="28"/>
          <w:szCs w:val="28"/>
        </w:rPr>
        <w:t xml:space="preserve"> (особо опасными) условиями труда;</w:t>
      </w:r>
      <w:proofErr w:type="gramEnd"/>
    </w:p>
    <w:p w:rsidR="0094470F" w:rsidRPr="006F1B69" w:rsidRDefault="0094470F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за совмещение профессий (должностей);</w:t>
      </w:r>
    </w:p>
    <w:p w:rsidR="0094470F" w:rsidRPr="006F1B69" w:rsidRDefault="0094470F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за расширение зон обслуживания;</w:t>
      </w:r>
    </w:p>
    <w:p w:rsidR="0094470F" w:rsidRPr="006F1B69" w:rsidRDefault="0094470F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:rsidR="0094470F" w:rsidRPr="006F1B69" w:rsidRDefault="0094470F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специалистам за работу в сельской местности;</w:t>
      </w:r>
    </w:p>
    <w:p w:rsidR="0094470F" w:rsidRPr="006F1B69" w:rsidRDefault="0094470F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 xml:space="preserve">за специфику работы педагогическим и другим работникам в отдельных </w:t>
      </w:r>
      <w:r w:rsidR="000C67E2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</w:t>
      </w:r>
      <w:r w:rsidR="005C5180">
        <w:rPr>
          <w:rFonts w:ascii="Times New Roman" w:hAnsi="Times New Roman" w:cs="Times New Roman"/>
          <w:sz w:val="28"/>
          <w:szCs w:val="28"/>
        </w:rPr>
        <w:t>ях</w:t>
      </w:r>
      <w:r w:rsidRPr="006F1B69">
        <w:rPr>
          <w:rFonts w:ascii="Times New Roman" w:hAnsi="Times New Roman" w:cs="Times New Roman"/>
          <w:sz w:val="28"/>
          <w:szCs w:val="28"/>
        </w:rPr>
        <w:t>;</w:t>
      </w:r>
    </w:p>
    <w:p w:rsidR="0094470F" w:rsidRPr="006F1B69" w:rsidRDefault="0094470F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за работу в ночное время;</w:t>
      </w:r>
    </w:p>
    <w:p w:rsidR="0094470F" w:rsidRPr="006F1B69" w:rsidRDefault="0094470F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за работу в выходные и нерабочие праздничные дни;</w:t>
      </w:r>
    </w:p>
    <w:p w:rsidR="0094470F" w:rsidRPr="006F1B69" w:rsidRDefault="0094470F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за сверхурочную работу.</w:t>
      </w:r>
    </w:p>
    <w:p w:rsidR="0094470F" w:rsidRPr="006F1B69" w:rsidRDefault="0094470F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4.2. Выплаты работникам, занятым на тяжелых работах, работах с вредными и (или) опасными условиями труда – устанавливаются в соответствии со статьей 147 Трудового кодекса Российской Федерации</w:t>
      </w:r>
      <w:r w:rsidR="00EA3843" w:rsidRPr="006F1B69">
        <w:rPr>
          <w:rFonts w:ascii="Times New Roman" w:hAnsi="Times New Roman" w:cs="Times New Roman"/>
          <w:sz w:val="28"/>
          <w:szCs w:val="28"/>
        </w:rPr>
        <w:t xml:space="preserve"> </w:t>
      </w:r>
      <w:r w:rsidRPr="006F1B69">
        <w:rPr>
          <w:rFonts w:ascii="Times New Roman" w:hAnsi="Times New Roman" w:cs="Times New Roman"/>
          <w:sz w:val="28"/>
          <w:szCs w:val="28"/>
        </w:rPr>
        <w:t>работникам, занятым на тяжелых работах, работах с вредными и (или) опасными и иными особыми условиями труда – до 24%.</w:t>
      </w:r>
    </w:p>
    <w:p w:rsidR="002115B3" w:rsidRPr="006F1B69" w:rsidRDefault="002115B3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Работодатель принимает меры по проведению аттестации рабочих мест с целью разработки и реализации программы действий по обеспечению безопасных условий и охраны труда. Если по итогам аттестации рабочее место признается безопасным, то указанная выплата не устанавливается.</w:t>
      </w:r>
    </w:p>
    <w:p w:rsidR="006F1B69" w:rsidRPr="006F1B69" w:rsidRDefault="002115B3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t>4.3. Доплата за совмещение профессий (должностей) устанавливается работнику при совмещении им профессий (должностей). Размер доплаты и срок, на который она устанавливается, определяется по соглашению сторон трудового договора с учетом содержания и (</w:t>
      </w:r>
      <w:r w:rsidR="006F1B69" w:rsidRPr="006F1B69">
        <w:rPr>
          <w:rFonts w:ascii="Times New Roman" w:hAnsi="Times New Roman" w:cs="Times New Roman"/>
          <w:sz w:val="28"/>
          <w:szCs w:val="28"/>
        </w:rPr>
        <w:t>или) объема дополнительной работы.</w:t>
      </w:r>
    </w:p>
    <w:p w:rsidR="00EA3843" w:rsidRDefault="006F1B69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1B69">
        <w:rPr>
          <w:rFonts w:ascii="Times New Roman" w:hAnsi="Times New Roman" w:cs="Times New Roman"/>
          <w:sz w:val="28"/>
          <w:szCs w:val="28"/>
        </w:rPr>
        <w:lastRenderedPageBreak/>
        <w:t>4.4. Доплата за</w:t>
      </w:r>
      <w:r w:rsidR="002115B3" w:rsidRPr="006F1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определяется</w:t>
      </w:r>
      <w:r w:rsidR="0051696A">
        <w:rPr>
          <w:rFonts w:ascii="Times New Roman" w:hAnsi="Times New Roman" w:cs="Times New Roman"/>
          <w:sz w:val="28"/>
          <w:szCs w:val="28"/>
        </w:rPr>
        <w:t xml:space="preserve"> по соглашению сторон трудового договора с учетом содержания и (или) объема дополнительной работы.</w:t>
      </w:r>
    </w:p>
    <w:p w:rsidR="0051696A" w:rsidRDefault="0051696A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Доплата за увеличение объема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51696A" w:rsidRDefault="0051696A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Специалистам, работающим в сельской местности, к окладу (должностному окладу), ставке заработной платы устанавливается выплата в размере 25%.</w:t>
      </w:r>
    </w:p>
    <w:p w:rsidR="006D1894" w:rsidRDefault="006D1894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Выплаты за специфику работы педагогическим и другим работникам в отдельных </w:t>
      </w:r>
      <w:r w:rsidR="000C67E2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</w:t>
      </w:r>
      <w:r w:rsidR="00E776BF">
        <w:rPr>
          <w:rFonts w:ascii="Times New Roman" w:hAnsi="Times New Roman" w:cs="Times New Roman"/>
          <w:sz w:val="28"/>
          <w:szCs w:val="28"/>
        </w:rPr>
        <w:t>ях</w:t>
      </w:r>
      <w:r w:rsidR="000C67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устанавливаются к окладу (должностному окладу), ставке заработной платы в соответствии с приложением № </w:t>
      </w:r>
      <w:r w:rsidR="00FF6BA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6D1894" w:rsidRDefault="006D1894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выплат за специфику работы не образует новый оклад и не учитывается при исчислении иных компенсационных и стимулирующих выплат.</w:t>
      </w:r>
    </w:p>
    <w:p w:rsidR="006D1894" w:rsidRDefault="006D1894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Доплата за работу в ночное время производится работникам за каждый час работы в ночное время. Ночным считается время с 10 часов вечера до 6 часов утра. Минимальные размеры повышения оплаты труда за работу в ночное время устанавливаются в соответствии с Трудовым кодексом Российской Федерации.</w:t>
      </w:r>
    </w:p>
    <w:p w:rsidR="006D1894" w:rsidRDefault="006D1894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Конкретные размеры повышения оплаты труда за работу в ночное время устанавливаются коллективным договором, локальным нормативным актом, принимаемым с учетом мнения представительного органа работников, трудовым договором.</w:t>
      </w:r>
    </w:p>
    <w:p w:rsidR="006D1894" w:rsidRDefault="006D1894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Повышенная оплата за работу в выходные и нерабочие праздничные дни производится работникам, привлекающимся к работе в</w:t>
      </w:r>
      <w:r w:rsidR="005C5180">
        <w:rPr>
          <w:rFonts w:ascii="Times New Roman" w:hAnsi="Times New Roman" w:cs="Times New Roman"/>
          <w:sz w:val="28"/>
          <w:szCs w:val="28"/>
        </w:rPr>
        <w:t xml:space="preserve"> выходные и</w:t>
      </w:r>
      <w:r>
        <w:rPr>
          <w:rFonts w:ascii="Times New Roman" w:hAnsi="Times New Roman" w:cs="Times New Roman"/>
          <w:sz w:val="28"/>
          <w:szCs w:val="28"/>
        </w:rPr>
        <w:t xml:space="preserve"> нерабочие праздничные дни.</w:t>
      </w:r>
    </w:p>
    <w:p w:rsidR="006D1894" w:rsidRDefault="006D1894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доплаты составляет:</w:t>
      </w:r>
    </w:p>
    <w:p w:rsidR="00D657C1" w:rsidRDefault="006D1894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менее одинарной дневной ставки сверх оклада (должностного оклада)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работе полный день</w:t>
      </w:r>
      <w:proofErr w:type="gramEnd"/>
      <w:r>
        <w:rPr>
          <w:rFonts w:ascii="Times New Roman" w:hAnsi="Times New Roman" w:cs="Times New Roman"/>
          <w:sz w:val="28"/>
          <w:szCs w:val="28"/>
        </w:rPr>
        <w:t>, если работа в выходной или нерабочий праздничный</w:t>
      </w:r>
      <w:r w:rsidR="00D657C1">
        <w:rPr>
          <w:rFonts w:ascii="Times New Roman" w:hAnsi="Times New Roman" w:cs="Times New Roman"/>
          <w:sz w:val="28"/>
          <w:szCs w:val="28"/>
        </w:rPr>
        <w:t xml:space="preserve"> день производилась в пределах месячной нормы рабочего времени</w:t>
      </w:r>
      <w:r w:rsidR="00E776BF">
        <w:rPr>
          <w:rFonts w:ascii="Times New Roman" w:hAnsi="Times New Roman" w:cs="Times New Roman"/>
          <w:sz w:val="28"/>
          <w:szCs w:val="28"/>
        </w:rPr>
        <w:t>,</w:t>
      </w:r>
      <w:r w:rsidR="00D657C1">
        <w:rPr>
          <w:rFonts w:ascii="Times New Roman" w:hAnsi="Times New Roman" w:cs="Times New Roman"/>
          <w:sz w:val="28"/>
          <w:szCs w:val="28"/>
        </w:rPr>
        <w:t xml:space="preserve"> и в размере не менее двойной дневной ставки сверх оклада (должностного оклада), если работа производилась сверх месячной нормы рабочего времени;</w:t>
      </w:r>
    </w:p>
    <w:p w:rsidR="00D657C1" w:rsidRDefault="00D657C1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 менее одинарной часовой части оклада (должностного оклада) сверх оклада (должностного оклада) за каждый час работы, если работа в выходной или нерабочий праздничный день производилась в пределах месячной нормы рабочего времени</w:t>
      </w:r>
      <w:r w:rsidR="00AF03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 размере не менее двойной часовой части оклада (должностного оклада) сверх оклада (должностного оклада) за каждый час работы, если работа производилась сверх месячной нормы рабочего времени.</w:t>
      </w:r>
      <w:proofErr w:type="gramEnd"/>
    </w:p>
    <w:p w:rsidR="007348B5" w:rsidRDefault="00D657C1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4.10. Повышенная оплата сверхурочной работы составляет за первые два часа работы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менее полуторного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размера, за последующие часы – двойного размера в соответствии со статьей 152 Трудового кодекса Российской Федерации.</w:t>
      </w:r>
    </w:p>
    <w:p w:rsidR="006D1894" w:rsidRDefault="007348B5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4.11. Выплаты компенсационного характера, размеры и условия их выплаты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права.</w:t>
      </w:r>
    </w:p>
    <w:p w:rsidR="007348B5" w:rsidRDefault="007348B5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4.12. Размеры и условия осуществления выплат компенсационного характера конкретизируются в трудовых договорах работников.</w:t>
      </w:r>
    </w:p>
    <w:p w:rsidR="007348B5" w:rsidRDefault="007348B5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4.13. Выплаты компенсационного характера устанавливаются к окладу (должностному окладу), ставке заработной платы работников без учета применения повышающих коэффициентов к окладу (за исключением коэффициентов по профессиональным квалификационным уровням) и стимулирующих выплат пропорционально установленной нагрузке (педагогической работе).</w:t>
      </w:r>
    </w:p>
    <w:p w:rsidR="007348B5" w:rsidRDefault="007348B5" w:rsidP="00C26D8B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348B5" w:rsidRDefault="007348B5" w:rsidP="007348B5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Порядок и условия премирования работников учреждения</w:t>
      </w:r>
    </w:p>
    <w:p w:rsidR="007348B5" w:rsidRDefault="007348B5" w:rsidP="007348B5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348B5" w:rsidRDefault="007348B5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="00FC2604">
        <w:rPr>
          <w:rFonts w:ascii="Times New Roman" w:hAnsi="Times New Roman" w:cs="Times New Roman"/>
          <w:sz w:val="28"/>
          <w:szCs w:val="28"/>
        </w:rPr>
        <w:t>В целях поощрения работников за выполненную работу в соответстви</w:t>
      </w:r>
      <w:r w:rsidR="00E776BF">
        <w:rPr>
          <w:rFonts w:ascii="Times New Roman" w:hAnsi="Times New Roman" w:cs="Times New Roman"/>
          <w:sz w:val="28"/>
          <w:szCs w:val="28"/>
        </w:rPr>
        <w:t>и</w:t>
      </w:r>
      <w:r w:rsidR="00FC2604">
        <w:rPr>
          <w:rFonts w:ascii="Times New Roman" w:hAnsi="Times New Roman" w:cs="Times New Roman"/>
          <w:sz w:val="28"/>
          <w:szCs w:val="28"/>
        </w:rPr>
        <w:t xml:space="preserve"> с </w:t>
      </w:r>
      <w:r w:rsidR="00E776BF">
        <w:rPr>
          <w:rFonts w:ascii="Times New Roman" w:hAnsi="Times New Roman" w:cs="Times New Roman"/>
          <w:sz w:val="28"/>
          <w:szCs w:val="28"/>
        </w:rPr>
        <w:t>п</w:t>
      </w:r>
      <w:r w:rsidR="00FC2604">
        <w:rPr>
          <w:rFonts w:ascii="Times New Roman" w:hAnsi="Times New Roman" w:cs="Times New Roman"/>
          <w:sz w:val="28"/>
          <w:szCs w:val="28"/>
        </w:rPr>
        <w:t xml:space="preserve">еречнем видов выплат стимулирующего характера в </w:t>
      </w:r>
      <w:r w:rsidR="000C67E2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</w:t>
      </w:r>
      <w:r w:rsidR="00AF03B5">
        <w:rPr>
          <w:rFonts w:ascii="Times New Roman" w:hAnsi="Times New Roman" w:cs="Times New Roman"/>
          <w:sz w:val="28"/>
          <w:szCs w:val="28"/>
        </w:rPr>
        <w:t>ях</w:t>
      </w:r>
      <w:proofErr w:type="gramEnd"/>
      <w:r w:rsidR="00FC2604">
        <w:rPr>
          <w:rFonts w:ascii="Times New Roman" w:hAnsi="Times New Roman" w:cs="Times New Roman"/>
          <w:sz w:val="28"/>
          <w:szCs w:val="28"/>
        </w:rPr>
        <w:t xml:space="preserve"> могут быть установлены премии:</w:t>
      </w:r>
    </w:p>
    <w:p w:rsidR="00FC2604" w:rsidRDefault="00FC2604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премия по итогам работы (за месяц, квартал, полугодие, год);</w:t>
      </w:r>
    </w:p>
    <w:p w:rsidR="00FC2604" w:rsidRDefault="00FC2604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премия за качество выполняемых работ;</w:t>
      </w:r>
    </w:p>
    <w:p w:rsidR="00FC2604" w:rsidRDefault="00FC2604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премия за интенсивность и высокие результаты работы.</w:t>
      </w:r>
    </w:p>
    <w:p w:rsidR="00FC2604" w:rsidRDefault="00FC2604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Премирование осуществляется по решению руководителя учреждения в пределах бюджетных ассигнований на оплату труда работников учреждения, а также средств от предпринимательской и иной, приносящей доход деятельности, направленных учреждением на оплату труда работников:</w:t>
      </w:r>
    </w:p>
    <w:p w:rsidR="00FC2604" w:rsidRDefault="00FC2604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заместителей руководителя, главного бухгалтера, главных специалистов и иных работников, подчинённых руководителю непосредственно;</w:t>
      </w:r>
    </w:p>
    <w:p w:rsidR="00FC2604" w:rsidRDefault="00FC2604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руководителей структурных подразделений учреждения и иных работников, подчиненных заместителям руководителей – по представлению заместителей руководителя учреждения;</w:t>
      </w:r>
    </w:p>
    <w:p w:rsidR="00FC2604" w:rsidRDefault="00FC2604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других работников, занятых в структурных подразделениях учреждения – на основании представления руководителя соответствующ</w:t>
      </w:r>
      <w:r w:rsidR="005C5180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структурн</w:t>
      </w:r>
      <w:r w:rsidR="005C518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5C518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учреждения.</w:t>
      </w:r>
    </w:p>
    <w:p w:rsidR="00FC2604" w:rsidRDefault="002F5EB2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Премия по итогам</w:t>
      </w:r>
      <w:r w:rsidR="00FC2604">
        <w:rPr>
          <w:rFonts w:ascii="Times New Roman" w:hAnsi="Times New Roman" w:cs="Times New Roman"/>
          <w:sz w:val="28"/>
          <w:szCs w:val="28"/>
        </w:rPr>
        <w:t xml:space="preserve"> работы (за месяц</w:t>
      </w:r>
      <w:r>
        <w:rPr>
          <w:rFonts w:ascii="Times New Roman" w:hAnsi="Times New Roman" w:cs="Times New Roman"/>
          <w:sz w:val="28"/>
          <w:szCs w:val="28"/>
        </w:rPr>
        <w:t>, квартал, полугодие, год</w:t>
      </w:r>
      <w:r w:rsidR="00FC260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выплачивается с целью поощрения работников за общие результаты труда по итогам работы.</w:t>
      </w:r>
    </w:p>
    <w:p w:rsidR="002F5EB2" w:rsidRDefault="002F5EB2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премировании учитывается:</w:t>
      </w:r>
    </w:p>
    <w:p w:rsidR="002F5EB2" w:rsidRDefault="002F5EB2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успешное и добросовестное исполнение работником своих должностных обязанностей в соответствующем периоде;</w:t>
      </w:r>
    </w:p>
    <w:p w:rsidR="002F5EB2" w:rsidRDefault="002F5EB2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инициатива, творчество и применение в работе современных форм и методов организации труда;</w:t>
      </w:r>
    </w:p>
    <w:p w:rsidR="002F5EB2" w:rsidRDefault="002F5EB2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качественной подготовки и проведение мероприятий, связанных с уставной деятельностью учреждения;</w:t>
      </w:r>
    </w:p>
    <w:p w:rsidR="002F5EB2" w:rsidRDefault="002F5EB2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порученной работы, связанной с обеспечением рабочего процесса или уставной деятельности учреждения;</w:t>
      </w:r>
    </w:p>
    <w:p w:rsidR="002F5EB2" w:rsidRDefault="002F5EB2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качественная подготовка и своевременная сдача отчетности;</w:t>
      </w:r>
    </w:p>
    <w:p w:rsidR="002F5EB2" w:rsidRDefault="002F5EB2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течение месяца в выполнении важных работ, мероприятий.</w:t>
      </w:r>
    </w:p>
    <w:p w:rsidR="002F5EB2" w:rsidRDefault="002F5EB2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Премия по итогам работы (месяц, квартал, полугодие, год) выплачивается в пределах имеющихся средств. Конкретный размер премии может определяться как в процент</w:t>
      </w:r>
      <w:r w:rsidR="005C5180">
        <w:rPr>
          <w:rFonts w:ascii="Times New Roman" w:hAnsi="Times New Roman" w:cs="Times New Roman"/>
          <w:sz w:val="28"/>
          <w:szCs w:val="28"/>
        </w:rPr>
        <w:t>ном отношении</w:t>
      </w:r>
      <w:r>
        <w:rPr>
          <w:rFonts w:ascii="Times New Roman" w:hAnsi="Times New Roman" w:cs="Times New Roman"/>
          <w:sz w:val="28"/>
          <w:szCs w:val="28"/>
        </w:rPr>
        <w:t xml:space="preserve"> к окладу (должностному окладу), ставке заработной платы работника, так и в абсолютном размере. Максимальным размером премия по итогам работы не ограничена.</w:t>
      </w:r>
    </w:p>
    <w:p w:rsidR="002F5EB2" w:rsidRDefault="002F5EB2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увольнении работника по собственному желанию до истечения календарного месяца работник лишается права на получение премии по итогам работы за месяц.</w:t>
      </w:r>
    </w:p>
    <w:p w:rsidR="002F5EB2" w:rsidRDefault="002F5EB2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Премия за качество выполняемых работ выплачивается работникам единовременно в размере до 5 окладов:</w:t>
      </w:r>
    </w:p>
    <w:p w:rsidR="002F5EB2" w:rsidRDefault="00E776BF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D769FB">
        <w:rPr>
          <w:rFonts w:ascii="Times New Roman" w:hAnsi="Times New Roman" w:cs="Times New Roman"/>
          <w:sz w:val="28"/>
          <w:szCs w:val="28"/>
        </w:rPr>
        <w:t>п</w:t>
      </w:r>
      <w:r w:rsidR="002F5EB2">
        <w:rPr>
          <w:rFonts w:ascii="Times New Roman" w:hAnsi="Times New Roman" w:cs="Times New Roman"/>
          <w:sz w:val="28"/>
          <w:szCs w:val="28"/>
        </w:rPr>
        <w:t>оощрении Президентом Российской Федерации, Правительством</w:t>
      </w:r>
      <w:r w:rsidR="00D769FB">
        <w:rPr>
          <w:rFonts w:ascii="Times New Roman" w:hAnsi="Times New Roman" w:cs="Times New Roman"/>
          <w:sz w:val="28"/>
          <w:szCs w:val="28"/>
        </w:rPr>
        <w:t xml:space="preserve"> Российской Федерации, главой администрации (губернатором) Краснодарского края, главой муниципального образования Туапсинский район;</w:t>
      </w:r>
    </w:p>
    <w:p w:rsidR="00D769FB" w:rsidRDefault="00E776BF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D769FB">
        <w:rPr>
          <w:rFonts w:ascii="Times New Roman" w:hAnsi="Times New Roman" w:cs="Times New Roman"/>
          <w:sz w:val="28"/>
          <w:szCs w:val="28"/>
        </w:rPr>
        <w:t>присвоении почетных званий Российской Федерации и Краснодарского края, награждении знаками отличия Российской Федерации;</w:t>
      </w:r>
    </w:p>
    <w:p w:rsidR="00CC1D92" w:rsidRDefault="00E776BF" w:rsidP="00CC1D92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D769FB">
        <w:rPr>
          <w:rFonts w:ascii="Times New Roman" w:hAnsi="Times New Roman" w:cs="Times New Roman"/>
          <w:sz w:val="28"/>
          <w:szCs w:val="28"/>
        </w:rPr>
        <w:t>награждении орденами и медалями Российской Федерации и Краснодарского края;</w:t>
      </w:r>
    </w:p>
    <w:p w:rsidR="00D769FB" w:rsidRDefault="00E776BF" w:rsidP="00CC1D92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D769FB">
        <w:rPr>
          <w:rFonts w:ascii="Times New Roman" w:hAnsi="Times New Roman" w:cs="Times New Roman"/>
          <w:sz w:val="28"/>
          <w:szCs w:val="28"/>
        </w:rPr>
        <w:t>награждении Почетной грамотой Министерства образования и науки Российской Федерации, главы администрации (г</w:t>
      </w:r>
      <w:r w:rsidR="00E15FBB">
        <w:rPr>
          <w:rFonts w:ascii="Times New Roman" w:hAnsi="Times New Roman" w:cs="Times New Roman"/>
          <w:sz w:val="28"/>
          <w:szCs w:val="28"/>
        </w:rPr>
        <w:t>убернатора) Краснодарского края, главы муниципального образования Туапсинский район.</w:t>
      </w:r>
    </w:p>
    <w:p w:rsidR="00D769FB" w:rsidRDefault="00D769FB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Премия за интенсивность и высокие результаты работы выплачивается работникам единовременно за интенсивность и высокие результаты работы. При премировании учитывается:</w:t>
      </w:r>
    </w:p>
    <w:p w:rsidR="00D769FB" w:rsidRDefault="00395FF1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769FB">
        <w:rPr>
          <w:rFonts w:ascii="Times New Roman" w:hAnsi="Times New Roman" w:cs="Times New Roman"/>
          <w:sz w:val="28"/>
          <w:szCs w:val="28"/>
        </w:rPr>
        <w:t>ыплата за высокие показатели результативности;</w:t>
      </w:r>
    </w:p>
    <w:p w:rsidR="00395FF1" w:rsidRDefault="00395FF1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за разработку, внедрение и применение в работе передовых методов труда, достижений науки;</w:t>
      </w:r>
    </w:p>
    <w:p w:rsidR="00395FF1" w:rsidRDefault="00395FF1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за выполнение особо важных или срочных работ (на срок их проведения);</w:t>
      </w:r>
    </w:p>
    <w:p w:rsidR="00395FF1" w:rsidRDefault="00395FF1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за сложность, напряженность и специфику выполняемой работы;</w:t>
      </w:r>
    </w:p>
    <w:p w:rsidR="00395FF1" w:rsidRDefault="00395FF1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выплаты.</w:t>
      </w:r>
    </w:p>
    <w:p w:rsidR="003820D7" w:rsidRDefault="00395FF1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премии может устанавливаться как в абсолютном значении</w:t>
      </w:r>
      <w:r w:rsidR="003820D7">
        <w:rPr>
          <w:rFonts w:ascii="Times New Roman" w:hAnsi="Times New Roman" w:cs="Times New Roman"/>
          <w:sz w:val="28"/>
          <w:szCs w:val="28"/>
        </w:rPr>
        <w:t>, так и в процентном отношении к окладу (должностному окладу). Максимальным размером премия за выполнение особо важных работ и проведение мероприятий не ограничена.</w:t>
      </w:r>
    </w:p>
    <w:p w:rsidR="003820D7" w:rsidRDefault="003820D7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Премирование за интенсивность и высокие результаты работы не применяется к работникам, которым установлена стимулирующая надбавка за интенсивность и высокие результаты работы.</w:t>
      </w:r>
    </w:p>
    <w:p w:rsidR="003820D7" w:rsidRDefault="003820D7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Премии, предусмотренные настоящим Положением, учитываются в составе средней заработной платы для исчисления отпусков, пособий по временной нетрудоспособности и т.д.</w:t>
      </w:r>
    </w:p>
    <w:p w:rsidR="003820D7" w:rsidRDefault="003820D7" w:rsidP="007348B5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95FF1" w:rsidRDefault="003820D7" w:rsidP="003820D7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Материальная помощь</w:t>
      </w:r>
    </w:p>
    <w:p w:rsidR="003820D7" w:rsidRDefault="003820D7" w:rsidP="003820D7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820D7" w:rsidRDefault="003820D7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Из фонда оплаты труда учреждения работникам может быть выплачена материальная помощь. Размеры и условия выплаты материальной помощи устанавливаются коллективными договорами, соглашениями, локальными нормативными актами учреждения.</w:t>
      </w:r>
    </w:p>
    <w:p w:rsidR="003820D7" w:rsidRDefault="003820D7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Решение о выплате материальной помощи и ее конкретных размерах принимает руководитель учреждения на основании письменного заявления работника.</w:t>
      </w:r>
    </w:p>
    <w:p w:rsidR="003820D7" w:rsidRDefault="003820D7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20D7" w:rsidRDefault="003820D7" w:rsidP="003820D7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Оплата труда руководителя учреждения, заместителей руководителя и главного бухгалтера</w:t>
      </w:r>
    </w:p>
    <w:p w:rsidR="003820D7" w:rsidRDefault="003820D7" w:rsidP="003820D7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820D7" w:rsidRDefault="003820D7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Заработная плата руководителей </w:t>
      </w:r>
      <w:r w:rsidR="005F0DCC">
        <w:rPr>
          <w:rFonts w:ascii="Times New Roman" w:hAnsi="Times New Roman" w:cs="Times New Roman"/>
          <w:sz w:val="28"/>
          <w:szCs w:val="28"/>
        </w:rPr>
        <w:t>муниципальных дошкольных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0DCC">
        <w:rPr>
          <w:rFonts w:ascii="Times New Roman" w:hAnsi="Times New Roman" w:cs="Times New Roman"/>
          <w:sz w:val="28"/>
          <w:szCs w:val="28"/>
        </w:rPr>
        <w:t>муниципальных учреждений дополнительного образования детей</w:t>
      </w:r>
      <w:r>
        <w:rPr>
          <w:rFonts w:ascii="Times New Roman" w:hAnsi="Times New Roman" w:cs="Times New Roman"/>
          <w:sz w:val="28"/>
          <w:szCs w:val="28"/>
        </w:rPr>
        <w:t>, их заместителей и главных бухгалтеров состоит из должностного оклада, выплат компенсационного и стимулирующего характера.</w:t>
      </w:r>
    </w:p>
    <w:p w:rsidR="00A67501" w:rsidRDefault="00A67501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Должностной оклад руководителя учреждения определяется трудовым договором, исходя из средней заработной платы работников, относимых к основному персоналу возглавляемого им учреждения, и составляет до 5 размеров указанной средней заработной платы.</w:t>
      </w:r>
    </w:p>
    <w:p w:rsidR="00A67501" w:rsidRDefault="00A67501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для установления кратности при определении должностных окладов руководителей учреждений устанавливаются главным распорядителем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образовательных учреждений.</w:t>
      </w:r>
    </w:p>
    <w:p w:rsidR="00A67501" w:rsidRDefault="001A7F2C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средней заработной платы работников</w:t>
      </w:r>
      <w:r w:rsidR="00AF03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относимых к основному персоналу</w:t>
      </w:r>
      <w:r w:rsidR="00AF03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путем деления суммы, направленной учреждением на фонд оплаты труда педагогического персонала</w:t>
      </w:r>
      <w:r w:rsidR="00AF03B5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уменьшенного на сумму выплат компенсационного характера</w:t>
      </w:r>
      <w:r w:rsidR="005C51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количество физических лиц (исключая совместителей) основного персонала учреждения на начало учебного года (1 сентября).</w:t>
      </w:r>
    </w:p>
    <w:p w:rsidR="00A67501" w:rsidRDefault="00A67501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 Управление образования администрации муниципального образования Туапсинский район, являясь главным распорядителем средств муниципального бюджета для образовательных учреждений, в утверждаемом порядке устанавливает руководителям образовательных учреждений выплаты стимулирующего характера.</w:t>
      </w:r>
    </w:p>
    <w:p w:rsidR="00A67501" w:rsidRDefault="00A67501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Должностные оклады заместителей руководителей и главных бухгалтеров учреждений устанавливаются на 10 – 30 процентов ниже должностных окладов руководителей этих учреждений.</w:t>
      </w:r>
    </w:p>
    <w:p w:rsidR="00A67501" w:rsidRDefault="00A67501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7.5. С учетом условий труда руководителю учреждения, его заместителям и главному бухгалтеру устанавливаются выплаты компенсационного характера, предусмотренные разделом</w:t>
      </w:r>
      <w:r w:rsidR="00A5257A">
        <w:rPr>
          <w:rFonts w:ascii="Times New Roman" w:hAnsi="Times New Roman" w:cs="Times New Roman"/>
          <w:sz w:val="28"/>
          <w:szCs w:val="28"/>
        </w:rPr>
        <w:t xml:space="preserve"> 4 настоящего Положения.</w:t>
      </w:r>
    </w:p>
    <w:p w:rsidR="00A5257A" w:rsidRDefault="00A5257A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 Премирование руководителя осуществляется с учетом результатов деятельности образовательного учреждения в соответствии с критериями оценки и показателями эффективности работы учреждения, установленными главным распорядителем средств муниципального бюджета для образовательных учреждений.</w:t>
      </w:r>
    </w:p>
    <w:p w:rsidR="00A5257A" w:rsidRDefault="00A5257A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Размеры премирования руководителя, порядок и критерии премиальных выплат ежегодно устанавливаются управлением образования администрации муниципального образования Туапсинский район в дополнительном соглашении к трудовому договору руководителя учреждения.</w:t>
      </w:r>
    </w:p>
    <w:p w:rsidR="00A5257A" w:rsidRDefault="00A5257A" w:rsidP="003820D7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257A" w:rsidRDefault="00A5257A" w:rsidP="00A5257A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Штатное расписание</w:t>
      </w:r>
    </w:p>
    <w:p w:rsidR="00A5257A" w:rsidRDefault="00A5257A" w:rsidP="00A5257A">
      <w:pPr>
        <w:tabs>
          <w:tab w:val="left" w:pos="3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5257A" w:rsidRDefault="00A5257A" w:rsidP="00A5257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Штатное расписание </w:t>
      </w:r>
      <w:r w:rsidR="005F0DCC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="005F0DCC" w:rsidRPr="006F1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формируется и утверждается руководителем учреждения, в пределах выделенного фонда оплаты труда.</w:t>
      </w:r>
    </w:p>
    <w:p w:rsidR="00A5257A" w:rsidRDefault="00A5257A" w:rsidP="00A5257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Внесение изменений в штатное расписание производится на основании приказа руководителя учреждения.</w:t>
      </w:r>
    </w:p>
    <w:p w:rsidR="00A5257A" w:rsidRDefault="00A5257A" w:rsidP="00A5257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Штатное расписание по видам персонала составляется по всем структурным подразделениям (филиал, лаборатория, отделение, вычислительный центр и т.п.) в соответствии с уставом учреждения.</w:t>
      </w:r>
    </w:p>
    <w:p w:rsidR="00A5257A" w:rsidRDefault="00A5257A" w:rsidP="00A5257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</w:t>
      </w:r>
      <w:r w:rsidR="003E598D">
        <w:rPr>
          <w:rFonts w:ascii="Times New Roman" w:hAnsi="Times New Roman" w:cs="Times New Roman"/>
          <w:sz w:val="28"/>
          <w:szCs w:val="28"/>
        </w:rPr>
        <w:t xml:space="preserve"> В штатном расписании указываются должности работников, численность, оклады (должностные оклады), ставки заработной платы, все виды выплат компенсационного характера, и другие обязательные выплаты, установленные законодательством и нормативными правовыми актами в сфере оплаты труда, производимые работникам, зачисленным на штатные должности.</w:t>
      </w:r>
    </w:p>
    <w:p w:rsidR="003E598D" w:rsidRDefault="003E598D" w:rsidP="00A5257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 Численный состав работников учреждения должен быть достаточным для гарантированного выполнения его функций, задач и объемов работ, установленных учредителем.</w:t>
      </w:r>
    </w:p>
    <w:p w:rsidR="003E598D" w:rsidRDefault="003E598D" w:rsidP="00A5257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598D" w:rsidRDefault="003E598D" w:rsidP="00A5257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598D" w:rsidRPr="006F1B69" w:rsidRDefault="003E598D" w:rsidP="00A5257A">
      <w:pPr>
        <w:tabs>
          <w:tab w:val="left" w:pos="3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7A33" w:rsidRDefault="003E598D" w:rsidP="003E598D">
      <w:pPr>
        <w:tabs>
          <w:tab w:val="left" w:pos="3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="00ED7A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ED7A33" w:rsidRDefault="00ED7A33" w:rsidP="003E598D">
      <w:pPr>
        <w:tabs>
          <w:tab w:val="left" w:pos="3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E598D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98D" w:rsidRPr="006F1B69" w:rsidRDefault="00ED7A33" w:rsidP="003E598D">
      <w:pPr>
        <w:tabs>
          <w:tab w:val="left" w:pos="3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E598D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E598D">
        <w:rPr>
          <w:rFonts w:ascii="Times New Roman" w:hAnsi="Times New Roman" w:cs="Times New Roman"/>
          <w:sz w:val="28"/>
          <w:szCs w:val="28"/>
        </w:rPr>
        <w:t>Г.А.Никольская</w:t>
      </w:r>
    </w:p>
    <w:sectPr w:rsidR="003E598D" w:rsidRPr="006F1B69" w:rsidSect="00CC1D92">
      <w:headerReference w:type="default" r:id="rId6"/>
      <w:pgSz w:w="11906" w:h="16838"/>
      <w:pgMar w:top="1134" w:right="566" w:bottom="993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BD5" w:rsidRDefault="00DC4BD5" w:rsidP="00E86FE6">
      <w:pPr>
        <w:spacing w:after="0" w:line="240" w:lineRule="auto"/>
      </w:pPr>
      <w:r>
        <w:separator/>
      </w:r>
    </w:p>
  </w:endnote>
  <w:endnote w:type="continuationSeparator" w:id="1">
    <w:p w:rsidR="00DC4BD5" w:rsidRDefault="00DC4BD5" w:rsidP="00E86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BD5" w:rsidRDefault="00DC4BD5" w:rsidP="00E86FE6">
      <w:pPr>
        <w:spacing w:after="0" w:line="240" w:lineRule="auto"/>
      </w:pPr>
      <w:r>
        <w:separator/>
      </w:r>
    </w:p>
  </w:footnote>
  <w:footnote w:type="continuationSeparator" w:id="1">
    <w:p w:rsidR="00DC4BD5" w:rsidRDefault="00DC4BD5" w:rsidP="00E86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638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C4BD5" w:rsidRPr="00CC1D92" w:rsidRDefault="00341371" w:rsidP="00CC1D9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6F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C4BD5" w:rsidRPr="00E86FE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6F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2C1D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E86F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3E84"/>
    <w:rsid w:val="00031811"/>
    <w:rsid w:val="000C67E2"/>
    <w:rsid w:val="000F6BBC"/>
    <w:rsid w:val="00110DC3"/>
    <w:rsid w:val="00111E14"/>
    <w:rsid w:val="00135A15"/>
    <w:rsid w:val="00147BBF"/>
    <w:rsid w:val="001A7F2C"/>
    <w:rsid w:val="001B4ABF"/>
    <w:rsid w:val="001C6EDF"/>
    <w:rsid w:val="001D0768"/>
    <w:rsid w:val="001F75ED"/>
    <w:rsid w:val="002115B3"/>
    <w:rsid w:val="00223E84"/>
    <w:rsid w:val="0023564A"/>
    <w:rsid w:val="00255863"/>
    <w:rsid w:val="00291740"/>
    <w:rsid w:val="002F5EB2"/>
    <w:rsid w:val="00315781"/>
    <w:rsid w:val="00341371"/>
    <w:rsid w:val="00354E9F"/>
    <w:rsid w:val="003776ED"/>
    <w:rsid w:val="003820D7"/>
    <w:rsid w:val="00395FF1"/>
    <w:rsid w:val="003C14B7"/>
    <w:rsid w:val="003C71D9"/>
    <w:rsid w:val="003E598D"/>
    <w:rsid w:val="00426FBC"/>
    <w:rsid w:val="00447931"/>
    <w:rsid w:val="00484EE8"/>
    <w:rsid w:val="004D34E5"/>
    <w:rsid w:val="004E4BFC"/>
    <w:rsid w:val="004F170D"/>
    <w:rsid w:val="004F70EB"/>
    <w:rsid w:val="00503E00"/>
    <w:rsid w:val="00515F78"/>
    <w:rsid w:val="0051696A"/>
    <w:rsid w:val="00540816"/>
    <w:rsid w:val="005C2210"/>
    <w:rsid w:val="005C5180"/>
    <w:rsid w:val="005F0DCC"/>
    <w:rsid w:val="005F37A9"/>
    <w:rsid w:val="006040F6"/>
    <w:rsid w:val="00656739"/>
    <w:rsid w:val="006D1894"/>
    <w:rsid w:val="006F1B69"/>
    <w:rsid w:val="006F7F21"/>
    <w:rsid w:val="007348B5"/>
    <w:rsid w:val="00745153"/>
    <w:rsid w:val="00766B3A"/>
    <w:rsid w:val="007E384B"/>
    <w:rsid w:val="007E3A5C"/>
    <w:rsid w:val="007F705C"/>
    <w:rsid w:val="008674A8"/>
    <w:rsid w:val="008844B8"/>
    <w:rsid w:val="00887394"/>
    <w:rsid w:val="008B1F23"/>
    <w:rsid w:val="008B4BC5"/>
    <w:rsid w:val="008F00FC"/>
    <w:rsid w:val="0090671F"/>
    <w:rsid w:val="009375C5"/>
    <w:rsid w:val="00942CA2"/>
    <w:rsid w:val="0094470F"/>
    <w:rsid w:val="0099380E"/>
    <w:rsid w:val="009A6603"/>
    <w:rsid w:val="009B0247"/>
    <w:rsid w:val="00A15847"/>
    <w:rsid w:val="00A36AE9"/>
    <w:rsid w:val="00A36C41"/>
    <w:rsid w:val="00A5257A"/>
    <w:rsid w:val="00A67501"/>
    <w:rsid w:val="00A94869"/>
    <w:rsid w:val="00AD3AB2"/>
    <w:rsid w:val="00AF03B5"/>
    <w:rsid w:val="00B15196"/>
    <w:rsid w:val="00B65582"/>
    <w:rsid w:val="00BF650E"/>
    <w:rsid w:val="00C208DD"/>
    <w:rsid w:val="00C21FCF"/>
    <w:rsid w:val="00C22C1D"/>
    <w:rsid w:val="00C26D8B"/>
    <w:rsid w:val="00CB1B72"/>
    <w:rsid w:val="00CC1D92"/>
    <w:rsid w:val="00CE2FBD"/>
    <w:rsid w:val="00D1172B"/>
    <w:rsid w:val="00D5504F"/>
    <w:rsid w:val="00D657C1"/>
    <w:rsid w:val="00D769FB"/>
    <w:rsid w:val="00DA5C0F"/>
    <w:rsid w:val="00DC4BD5"/>
    <w:rsid w:val="00E15FBB"/>
    <w:rsid w:val="00E425E7"/>
    <w:rsid w:val="00E52187"/>
    <w:rsid w:val="00E633FE"/>
    <w:rsid w:val="00E776BF"/>
    <w:rsid w:val="00E8347A"/>
    <w:rsid w:val="00E86FE6"/>
    <w:rsid w:val="00E92F4D"/>
    <w:rsid w:val="00E953DA"/>
    <w:rsid w:val="00EA3843"/>
    <w:rsid w:val="00ED7A33"/>
    <w:rsid w:val="00F15468"/>
    <w:rsid w:val="00F21CD2"/>
    <w:rsid w:val="00F54A55"/>
    <w:rsid w:val="00F56CBB"/>
    <w:rsid w:val="00F912CC"/>
    <w:rsid w:val="00F94D1E"/>
    <w:rsid w:val="00FC238A"/>
    <w:rsid w:val="00FC2604"/>
    <w:rsid w:val="00FD5509"/>
    <w:rsid w:val="00FF6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6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6FE6"/>
  </w:style>
  <w:style w:type="paragraph" w:styleId="a5">
    <w:name w:val="footer"/>
    <w:basedOn w:val="a"/>
    <w:link w:val="a6"/>
    <w:uiPriority w:val="99"/>
    <w:semiHidden/>
    <w:unhideWhenUsed/>
    <w:rsid w:val="00E86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6F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5437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13</Pages>
  <Words>4552</Words>
  <Characters>25947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30439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Федорук</dc:creator>
  <cp:keywords/>
  <dc:description/>
  <cp:lastModifiedBy>uo12</cp:lastModifiedBy>
  <cp:revision>41</cp:revision>
  <cp:lastPrinted>2013-07-31T04:56:00Z</cp:lastPrinted>
  <dcterms:created xsi:type="dcterms:W3CDTF">2011-07-28T06:23:00Z</dcterms:created>
  <dcterms:modified xsi:type="dcterms:W3CDTF">2013-08-21T08:05:00Z</dcterms:modified>
</cp:coreProperties>
</file>